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E6" w:rsidRPr="00C9052D" w:rsidRDefault="000C30E6" w:rsidP="000C30E6">
      <w:pPr>
        <w:ind w:left="-6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2448701</wp:posOffset>
            </wp:positionH>
            <wp:positionV relativeFrom="page">
              <wp:posOffset>756355</wp:posOffset>
            </wp:positionV>
            <wp:extent cx="966752" cy="1140178"/>
            <wp:effectExtent l="19050" t="0" r="479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52" cy="114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</w:t>
      </w:r>
      <w:r w:rsidRPr="00C9052D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БАШ</w:t>
      </w:r>
      <w:r w:rsidRPr="00C9052D">
        <w:rPr>
          <w:rFonts w:ascii="Lucida Sans Unicode" w:eastAsia="Arial Unicode MS" w:hAnsi="Lucida Sans Unicode" w:cs="Lucida Sans Unicode"/>
          <w:b/>
          <w:bCs/>
          <w:sz w:val="24"/>
          <w:szCs w:val="24"/>
        </w:rPr>
        <w:t>Ҡ</w:t>
      </w:r>
      <w:r w:rsidRPr="00C9052D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ОРТОСТАН РЕСПУБЛИКАҺ</w:t>
      </w:r>
      <w:proofErr w:type="gramStart"/>
      <w:r w:rsidRPr="00C9052D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Ы</w:t>
      </w:r>
      <w:proofErr w:type="gramEnd"/>
      <w:r w:rsidRPr="00C9052D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            </w:t>
      </w:r>
      <w:r w:rsidRPr="00C9052D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РЕСПУБЛИка БАШКОРТОСТАН</w:t>
      </w:r>
    </w:p>
    <w:p w:rsidR="000C30E6" w:rsidRDefault="000C30E6" w:rsidP="000C30E6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     СОВЕТ   сельского</w:t>
      </w:r>
    </w:p>
    <w:p w:rsidR="000C30E6" w:rsidRDefault="000C30E6" w:rsidP="000C30E6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МУНИЦИПАЛЬ РАЙОНЫНЫҢ                                                 поселения  Рятамакский Сельсовет</w:t>
      </w:r>
    </w:p>
    <w:p w:rsidR="000C30E6" w:rsidRDefault="000C30E6" w:rsidP="000C30E6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0C30E6" w:rsidRDefault="000C30E6" w:rsidP="000C30E6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0C30E6" w:rsidRDefault="000C30E6" w:rsidP="000C30E6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0C30E6" w:rsidRDefault="000C30E6" w:rsidP="000C30E6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0C30E6" w:rsidRDefault="000C30E6" w:rsidP="000C30E6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06422" w:rsidRDefault="000C30E6">
      <w:r>
        <w:t xml:space="preserve">     КАРАР                                         № 292                                 РЕШЕНИЕ</w:t>
      </w:r>
    </w:p>
    <w:p w:rsidR="000C30E6" w:rsidRDefault="000C30E6">
      <w:r>
        <w:t xml:space="preserve">16 май 2019 </w:t>
      </w:r>
      <w:proofErr w:type="spellStart"/>
      <w:r>
        <w:t>й</w:t>
      </w:r>
      <w:proofErr w:type="spellEnd"/>
      <w:r>
        <w:t>.                                                                          16 мая 2019 г.</w:t>
      </w:r>
    </w:p>
    <w:p w:rsidR="000C30E6" w:rsidRPr="00EF7B96" w:rsidRDefault="000C30E6" w:rsidP="000C30E6">
      <w:pPr>
        <w:shd w:val="clear" w:color="auto" w:fill="FFFFFF"/>
        <w:tabs>
          <w:tab w:val="left" w:pos="2506"/>
        </w:tabs>
        <w:spacing w:before="254" w:line="274" w:lineRule="exact"/>
        <w:ind w:left="5" w:right="-44"/>
        <w:jc w:val="center"/>
        <w:rPr>
          <w:b/>
          <w:bCs/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t xml:space="preserve">Об утверждении </w:t>
      </w:r>
      <w:r w:rsidRPr="00EF7B96">
        <w:rPr>
          <w:b/>
          <w:bCs/>
          <w:sz w:val="24"/>
          <w:szCs w:val="24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b/>
          <w:bCs/>
          <w:sz w:val="24"/>
          <w:szCs w:val="24"/>
        </w:rPr>
        <w:t xml:space="preserve">сельском поселении </w:t>
      </w:r>
      <w:proofErr w:type="spellStart"/>
      <w:r>
        <w:rPr>
          <w:b/>
          <w:bCs/>
          <w:sz w:val="24"/>
          <w:szCs w:val="24"/>
        </w:rPr>
        <w:t>Рятамакский</w:t>
      </w:r>
      <w:proofErr w:type="spellEnd"/>
      <w:r>
        <w:rPr>
          <w:b/>
          <w:bCs/>
          <w:sz w:val="24"/>
          <w:szCs w:val="24"/>
        </w:rPr>
        <w:t xml:space="preserve"> сельсовет</w:t>
      </w:r>
      <w:r w:rsidRPr="00EF7B96">
        <w:rPr>
          <w:b/>
          <w:bCs/>
          <w:sz w:val="24"/>
          <w:szCs w:val="24"/>
        </w:rPr>
        <w:t>»</w:t>
      </w:r>
    </w:p>
    <w:p w:rsidR="000C30E6" w:rsidRDefault="000C30E6" w:rsidP="000C30E6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0C30E6" w:rsidRPr="00EF7B96" w:rsidRDefault="000C30E6" w:rsidP="000C30E6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proofErr w:type="gramStart"/>
      <w:r w:rsidRPr="00EF7B96">
        <w:rPr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ельском поселении </w:t>
      </w:r>
      <w:proofErr w:type="spellStart"/>
      <w:r>
        <w:rPr>
          <w:spacing w:val="3"/>
          <w:sz w:val="24"/>
          <w:szCs w:val="24"/>
        </w:rPr>
        <w:t>Рятамакский</w:t>
      </w:r>
      <w:proofErr w:type="spellEnd"/>
      <w:r>
        <w:rPr>
          <w:spacing w:val="3"/>
          <w:sz w:val="24"/>
          <w:szCs w:val="24"/>
        </w:rPr>
        <w:t xml:space="preserve"> сельсовет</w:t>
      </w:r>
      <w:r w:rsidRPr="00EF7B96">
        <w:rPr>
          <w:spacing w:val="3"/>
          <w:sz w:val="24"/>
          <w:szCs w:val="24"/>
        </w:rPr>
        <w:t xml:space="preserve">» </w:t>
      </w:r>
      <w:r w:rsidRPr="00EF7B96">
        <w:rPr>
          <w:sz w:val="24"/>
          <w:szCs w:val="24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proofErr w:type="gramEnd"/>
      <w:r w:rsidRPr="00EF7B96">
        <w:rPr>
          <w:sz w:val="24"/>
          <w:szCs w:val="24"/>
        </w:rPr>
        <w:t xml:space="preserve">  </w:t>
      </w:r>
      <w:proofErr w:type="gramStart"/>
      <w:r w:rsidRPr="00EF7B96">
        <w:rPr>
          <w:sz w:val="24"/>
          <w:szCs w:val="24"/>
        </w:rPr>
        <w:t>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 w:rsidRPr="00EF7B96">
        <w:rPr>
          <w:sz w:val="24"/>
          <w:szCs w:val="24"/>
        </w:rPr>
        <w:t xml:space="preserve"> </w:t>
      </w:r>
      <w:proofErr w:type="gramStart"/>
      <w:r w:rsidRPr="00EF7B96">
        <w:rPr>
          <w:sz w:val="24"/>
          <w:szCs w:val="24"/>
        </w:rPr>
        <w:t xml:space="preserve"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РБ</w:t>
      </w:r>
      <w:r w:rsidRPr="00EF7B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сельское поселение </w:t>
      </w: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</w:t>
      </w:r>
      <w:proofErr w:type="gram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Башкортостан,</w:t>
      </w:r>
      <w:r w:rsidRPr="00EF7B96">
        <w:rPr>
          <w:sz w:val="24"/>
          <w:szCs w:val="24"/>
        </w:rPr>
        <w:t xml:space="preserve"> РЕШИЛ:</w:t>
      </w:r>
    </w:p>
    <w:p w:rsidR="000C30E6" w:rsidRPr="00EF7B96" w:rsidRDefault="000C30E6" w:rsidP="000C30E6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</w:t>
      </w:r>
      <w:r w:rsidRPr="00EF7B96">
        <w:rPr>
          <w:spacing w:val="3"/>
          <w:sz w:val="24"/>
          <w:szCs w:val="24"/>
        </w:rPr>
        <w:t xml:space="preserve">, </w:t>
      </w:r>
      <w:r w:rsidRPr="00EF7B96">
        <w:rPr>
          <w:sz w:val="24"/>
          <w:szCs w:val="24"/>
        </w:rPr>
        <w:t xml:space="preserve">согласно приложению. </w:t>
      </w:r>
    </w:p>
    <w:p w:rsidR="000C30E6" w:rsidRPr="00EF7B96" w:rsidRDefault="000C30E6" w:rsidP="000C30E6">
      <w:pPr>
        <w:pStyle w:val="a4"/>
        <w:numPr>
          <w:ilvl w:val="0"/>
          <w:numId w:val="1"/>
        </w:numPr>
        <w:spacing w:before="0" w:after="0"/>
        <w:jc w:val="both"/>
      </w:pPr>
      <w:proofErr w:type="gramStart"/>
      <w:r w:rsidRPr="00EF7B96">
        <w:t>Контроль за</w:t>
      </w:r>
      <w:proofErr w:type="gramEnd"/>
      <w:r w:rsidRPr="00EF7B96">
        <w:t xml:space="preserve"> исполнением настоящего решения оставляю за собой.</w:t>
      </w:r>
    </w:p>
    <w:p w:rsidR="000C30E6" w:rsidRPr="00EF7B96" w:rsidRDefault="000C30E6" w:rsidP="000C30E6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  <w:lang w:eastAsia="en-US"/>
        </w:rPr>
        <w:t xml:space="preserve">       3.</w:t>
      </w:r>
      <w:r w:rsidRPr="00EF7B9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0C30E6" w:rsidRPr="00EF7B96" w:rsidRDefault="000C30E6" w:rsidP="000C30E6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0E6" w:rsidRPr="00EF7B96" w:rsidRDefault="000C30E6" w:rsidP="000C30E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30E6" w:rsidRDefault="000C30E6" w:rsidP="000C30E6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0C30E6" w:rsidRDefault="000C30E6" w:rsidP="000C30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И.В.Калимуллин</w:t>
      </w:r>
      <w:proofErr w:type="spellEnd"/>
      <w:r>
        <w:rPr>
          <w:sz w:val="24"/>
          <w:szCs w:val="24"/>
        </w:rPr>
        <w:t xml:space="preserve"> </w:t>
      </w:r>
    </w:p>
    <w:p w:rsidR="000C30E6" w:rsidRDefault="000C30E6" w:rsidP="000C30E6">
      <w:pPr>
        <w:rPr>
          <w:sz w:val="24"/>
          <w:szCs w:val="24"/>
        </w:rPr>
      </w:pPr>
    </w:p>
    <w:p w:rsidR="000C30E6" w:rsidRDefault="000C30E6" w:rsidP="000C30E6">
      <w:pPr>
        <w:rPr>
          <w:sz w:val="24"/>
          <w:szCs w:val="24"/>
        </w:rPr>
      </w:pPr>
    </w:p>
    <w:p w:rsidR="000C30E6" w:rsidRDefault="000C30E6" w:rsidP="000C30E6">
      <w:pPr>
        <w:rPr>
          <w:sz w:val="24"/>
          <w:szCs w:val="24"/>
        </w:rPr>
      </w:pPr>
    </w:p>
    <w:p w:rsidR="000C30E6" w:rsidRDefault="000C30E6" w:rsidP="000C30E6">
      <w:pPr>
        <w:rPr>
          <w:sz w:val="24"/>
          <w:szCs w:val="24"/>
        </w:rPr>
      </w:pPr>
    </w:p>
    <w:p w:rsidR="000C30E6" w:rsidRPr="00EF7B96" w:rsidRDefault="000C30E6" w:rsidP="000C30E6">
      <w:pPr>
        <w:rPr>
          <w:sz w:val="24"/>
          <w:szCs w:val="24"/>
        </w:rPr>
      </w:pPr>
    </w:p>
    <w:p w:rsidR="000C30E6" w:rsidRPr="00EF7B96" w:rsidRDefault="000C30E6" w:rsidP="000C30E6">
      <w:pPr>
        <w:shd w:val="clear" w:color="auto" w:fill="FFFFFF"/>
        <w:tabs>
          <w:tab w:val="left" w:pos="7853"/>
        </w:tabs>
        <w:jc w:val="right"/>
        <w:rPr>
          <w:sz w:val="24"/>
          <w:szCs w:val="24"/>
        </w:rPr>
      </w:pPr>
      <w:r w:rsidRPr="00EF7B96">
        <w:rPr>
          <w:sz w:val="24"/>
          <w:szCs w:val="24"/>
        </w:rPr>
        <w:lastRenderedPageBreak/>
        <w:t xml:space="preserve">Приложение </w:t>
      </w:r>
    </w:p>
    <w:p w:rsidR="000C30E6" w:rsidRDefault="000C30E6" w:rsidP="000C30E6">
      <w:pPr>
        <w:shd w:val="clear" w:color="auto" w:fill="FFFFFF"/>
        <w:tabs>
          <w:tab w:val="left" w:pos="7853"/>
        </w:tabs>
        <w:jc w:val="right"/>
        <w:rPr>
          <w:sz w:val="24"/>
          <w:szCs w:val="24"/>
        </w:rPr>
      </w:pPr>
      <w:r w:rsidRPr="00EF7B96">
        <w:rPr>
          <w:sz w:val="24"/>
          <w:szCs w:val="24"/>
        </w:rPr>
        <w:t>к решению</w:t>
      </w:r>
      <w:r w:rsidRPr="00EF7B96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сельское поселение </w:t>
      </w:r>
    </w:p>
    <w:p w:rsidR="000C30E6" w:rsidRDefault="000C30E6" w:rsidP="000C30E6">
      <w:pPr>
        <w:shd w:val="clear" w:color="auto" w:fill="FFFFFF"/>
        <w:tabs>
          <w:tab w:val="left" w:pos="7853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 муниципального района</w:t>
      </w:r>
    </w:p>
    <w:p w:rsidR="000C30E6" w:rsidRPr="00EF7B96" w:rsidRDefault="000C30E6" w:rsidP="000C30E6">
      <w:pPr>
        <w:shd w:val="clear" w:color="auto" w:fill="FFFFFF"/>
        <w:tabs>
          <w:tab w:val="left" w:pos="785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0C30E6" w:rsidRPr="00EF7B96" w:rsidRDefault="000C30E6" w:rsidP="000C30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30E6" w:rsidRPr="00EF7B96" w:rsidRDefault="000C30E6" w:rsidP="000C30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21"/>
      <w:bookmarkEnd w:id="0"/>
      <w:r w:rsidRPr="00EF7B96">
        <w:rPr>
          <w:b/>
          <w:bCs/>
          <w:sz w:val="24"/>
          <w:szCs w:val="24"/>
        </w:rPr>
        <w:t>Положение</w:t>
      </w:r>
    </w:p>
    <w:p w:rsidR="000C30E6" w:rsidRPr="00EF7B96" w:rsidRDefault="000C30E6" w:rsidP="000C30E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F7B96">
        <w:rPr>
          <w:b/>
          <w:bCs/>
          <w:sz w:val="24"/>
          <w:szCs w:val="24"/>
        </w:rPr>
        <w:t>по оказанию имущественной поддержки субъектам малого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4"/>
          <w:szCs w:val="24"/>
        </w:rPr>
      </w:pPr>
      <w:r w:rsidRPr="00EF7B96">
        <w:rPr>
          <w:b/>
          <w:bCs/>
          <w:sz w:val="24"/>
          <w:szCs w:val="24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b/>
          <w:bCs/>
          <w:sz w:val="24"/>
          <w:szCs w:val="24"/>
        </w:rPr>
        <w:t xml:space="preserve">сельском поселении </w:t>
      </w:r>
      <w:proofErr w:type="spellStart"/>
      <w:r>
        <w:rPr>
          <w:b/>
          <w:bCs/>
          <w:sz w:val="24"/>
          <w:szCs w:val="24"/>
        </w:rPr>
        <w:t>Рятамакский</w:t>
      </w:r>
      <w:proofErr w:type="spellEnd"/>
      <w:r>
        <w:rPr>
          <w:b/>
          <w:bCs/>
          <w:sz w:val="24"/>
          <w:szCs w:val="24"/>
        </w:rPr>
        <w:t xml:space="preserve"> сельсовет</w:t>
      </w:r>
    </w:p>
    <w:p w:rsidR="000C30E6" w:rsidRPr="00EF7B96" w:rsidRDefault="000C30E6" w:rsidP="000C30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7B96">
        <w:rPr>
          <w:b/>
          <w:bCs/>
          <w:sz w:val="24"/>
          <w:szCs w:val="24"/>
        </w:rPr>
        <w:t xml:space="preserve">  </w:t>
      </w:r>
    </w:p>
    <w:p w:rsidR="000C30E6" w:rsidRPr="00EF7B96" w:rsidRDefault="000C30E6" w:rsidP="000C30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7B96">
        <w:rPr>
          <w:b/>
          <w:bCs/>
          <w:sz w:val="24"/>
          <w:szCs w:val="24"/>
        </w:rPr>
        <w:t>Общие положения</w:t>
      </w:r>
    </w:p>
    <w:p w:rsidR="000C30E6" w:rsidRPr="00EF7B96" w:rsidRDefault="000C30E6" w:rsidP="000C30E6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C30E6" w:rsidRPr="00EF7B96" w:rsidRDefault="000C30E6" w:rsidP="000C30E6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EF7B96">
        <w:rPr>
          <w:sz w:val="24"/>
          <w:szCs w:val="24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sz w:val="24"/>
          <w:szCs w:val="24"/>
        </w:rPr>
        <w:t xml:space="preserve">сельском поселении </w:t>
      </w: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</w:t>
      </w:r>
      <w:r w:rsidRPr="00EF7B96">
        <w:rPr>
          <w:sz w:val="24"/>
          <w:szCs w:val="24"/>
        </w:rPr>
        <w:t xml:space="preserve">», путем предоставления таким субъектам муниципального имущества из перечня имущества, </w:t>
      </w:r>
      <w:r w:rsidRPr="00EF7B96">
        <w:rPr>
          <w:spacing w:val="3"/>
          <w:sz w:val="24"/>
          <w:szCs w:val="24"/>
        </w:rPr>
        <w:t xml:space="preserve">находящегося в собственности </w:t>
      </w:r>
      <w:r>
        <w:rPr>
          <w:spacing w:val="3"/>
          <w:sz w:val="24"/>
          <w:szCs w:val="24"/>
        </w:rPr>
        <w:t xml:space="preserve">сельском поселении </w:t>
      </w:r>
      <w:proofErr w:type="spellStart"/>
      <w:r>
        <w:rPr>
          <w:spacing w:val="3"/>
          <w:sz w:val="24"/>
          <w:szCs w:val="24"/>
        </w:rPr>
        <w:t>Рятамакский</w:t>
      </w:r>
      <w:proofErr w:type="spellEnd"/>
      <w:r>
        <w:rPr>
          <w:spacing w:val="3"/>
          <w:sz w:val="24"/>
          <w:szCs w:val="24"/>
        </w:rPr>
        <w:t xml:space="preserve"> сельсовет</w:t>
      </w:r>
      <w:r w:rsidRPr="00EF7B96">
        <w:rPr>
          <w:spacing w:val="3"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(в том числе по льготным</w:t>
      </w:r>
      <w:proofErr w:type="gramEnd"/>
      <w:r w:rsidRPr="00EF7B96">
        <w:rPr>
          <w:spacing w:val="3"/>
          <w:sz w:val="24"/>
          <w:szCs w:val="24"/>
        </w:rPr>
        <w:t xml:space="preserve"> </w:t>
      </w:r>
      <w:proofErr w:type="gramStart"/>
      <w:r w:rsidRPr="00EF7B96">
        <w:rPr>
          <w:spacing w:val="3"/>
          <w:sz w:val="24"/>
          <w:szCs w:val="24"/>
        </w:rPr>
        <w:t>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7B96">
        <w:rPr>
          <w:sz w:val="24"/>
          <w:szCs w:val="24"/>
        </w:rPr>
        <w:t>, 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</w:t>
      </w:r>
      <w:proofErr w:type="gramEnd"/>
      <w:r w:rsidRPr="00EF7B96">
        <w:rPr>
          <w:sz w:val="24"/>
          <w:szCs w:val="24"/>
        </w:rPr>
        <w:t xml:space="preserve"> </w:t>
      </w:r>
      <w:proofErr w:type="gramStart"/>
      <w:r w:rsidRPr="00EF7B96">
        <w:rPr>
          <w:sz w:val="24"/>
          <w:szCs w:val="24"/>
        </w:rP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>) при передаче им во временное владение и (или</w:t>
      </w:r>
      <w:proofErr w:type="gramEnd"/>
      <w:r w:rsidRPr="00EF7B96">
        <w:rPr>
          <w:sz w:val="24"/>
          <w:szCs w:val="24"/>
        </w:rPr>
        <w:t xml:space="preserve">) пользование </w:t>
      </w:r>
      <w:r w:rsidRPr="00EF7B96">
        <w:rPr>
          <w:spacing w:val="3"/>
          <w:sz w:val="24"/>
          <w:szCs w:val="24"/>
        </w:rPr>
        <w:t xml:space="preserve">муниципального имущества находящегося в собственности </w:t>
      </w:r>
      <w:r>
        <w:rPr>
          <w:spacing w:val="3"/>
          <w:sz w:val="24"/>
          <w:szCs w:val="24"/>
        </w:rPr>
        <w:t xml:space="preserve">сельского поселения </w:t>
      </w:r>
      <w:proofErr w:type="spellStart"/>
      <w:r>
        <w:rPr>
          <w:spacing w:val="3"/>
          <w:sz w:val="24"/>
          <w:szCs w:val="24"/>
        </w:rPr>
        <w:t>Рятамакский</w:t>
      </w:r>
      <w:proofErr w:type="spellEnd"/>
      <w:r>
        <w:rPr>
          <w:spacing w:val="3"/>
          <w:sz w:val="24"/>
          <w:szCs w:val="24"/>
        </w:rPr>
        <w:t xml:space="preserve"> сельсовет</w:t>
      </w:r>
      <w:r w:rsidRPr="00EF7B96">
        <w:rPr>
          <w:spacing w:val="3"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7B96">
        <w:rPr>
          <w:sz w:val="24"/>
          <w:szCs w:val="24"/>
        </w:rPr>
        <w:t>.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pacing w:val="3"/>
          <w:sz w:val="24"/>
          <w:szCs w:val="24"/>
        </w:rPr>
      </w:pPr>
      <w:r w:rsidRPr="00EF7B96">
        <w:rPr>
          <w:spacing w:val="3"/>
          <w:sz w:val="24"/>
          <w:szCs w:val="24"/>
        </w:rPr>
        <w:t>1.2. Термины, используемые в Положении: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t>Перечень</w:t>
      </w:r>
      <w:r w:rsidRPr="00EF7B96">
        <w:rPr>
          <w:spacing w:val="3"/>
          <w:sz w:val="24"/>
          <w:szCs w:val="24"/>
        </w:rPr>
        <w:t xml:space="preserve"> – перечень муниципального имущества, находящегося в собственности </w:t>
      </w:r>
      <w:r>
        <w:rPr>
          <w:spacing w:val="3"/>
          <w:sz w:val="24"/>
          <w:szCs w:val="24"/>
        </w:rPr>
        <w:t xml:space="preserve">сельском поселении </w:t>
      </w:r>
      <w:proofErr w:type="spellStart"/>
      <w:r>
        <w:rPr>
          <w:spacing w:val="3"/>
          <w:sz w:val="24"/>
          <w:szCs w:val="24"/>
        </w:rPr>
        <w:t>Рятамакский</w:t>
      </w:r>
      <w:proofErr w:type="spellEnd"/>
      <w:r>
        <w:rPr>
          <w:spacing w:val="3"/>
          <w:sz w:val="24"/>
          <w:szCs w:val="24"/>
        </w:rPr>
        <w:t xml:space="preserve"> сельсовет</w:t>
      </w:r>
      <w:r w:rsidRPr="00EF7B96">
        <w:rPr>
          <w:spacing w:val="3"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30E6" w:rsidRPr="00EF7B96" w:rsidRDefault="000C30E6" w:rsidP="000C30E6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t xml:space="preserve">Муниципальное имущество </w:t>
      </w:r>
      <w:r w:rsidRPr="00EF7B96">
        <w:rPr>
          <w:spacing w:val="3"/>
          <w:sz w:val="24"/>
          <w:szCs w:val="24"/>
        </w:rPr>
        <w:t>– имущество (объекты недвижимого и движимого имущества), сведения о котором содержатся в Перечне.</w:t>
      </w:r>
    </w:p>
    <w:p w:rsidR="000C30E6" w:rsidRPr="00EF7B96" w:rsidRDefault="000C30E6" w:rsidP="000C30E6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t xml:space="preserve">Земельные участки </w:t>
      </w:r>
      <w:r w:rsidRPr="00EF7B96">
        <w:rPr>
          <w:spacing w:val="3"/>
          <w:sz w:val="24"/>
          <w:szCs w:val="24"/>
        </w:rPr>
        <w:t xml:space="preserve">- </w:t>
      </w:r>
      <w:r w:rsidRPr="00EF7B96">
        <w:rPr>
          <w:sz w:val="24"/>
          <w:szCs w:val="24"/>
        </w:rPr>
        <w:t xml:space="preserve">земельные участки, полномочия по распоряжению которыми относятся к компетенции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Рятамакский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</w:t>
      </w:r>
      <w:r w:rsidRPr="00EF7B96">
        <w:rPr>
          <w:b/>
          <w:bCs/>
          <w:sz w:val="24"/>
          <w:szCs w:val="24"/>
        </w:rPr>
        <w:t>(</w:t>
      </w:r>
      <w:r w:rsidRPr="00EF7B96">
        <w:rPr>
          <w:sz w:val="24"/>
          <w:szCs w:val="24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EF7B96">
        <w:rPr>
          <w:b/>
          <w:bCs/>
          <w:sz w:val="24"/>
          <w:szCs w:val="24"/>
        </w:rPr>
        <w:t>.</w:t>
      </w:r>
    </w:p>
    <w:p w:rsidR="000C30E6" w:rsidRPr="00EF7B96" w:rsidRDefault="000C30E6" w:rsidP="000C30E6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lastRenderedPageBreak/>
        <w:t xml:space="preserve">Поддержка </w:t>
      </w:r>
      <w:r w:rsidRPr="00EF7B96">
        <w:rPr>
          <w:spacing w:val="3"/>
          <w:sz w:val="24"/>
          <w:szCs w:val="24"/>
        </w:rPr>
        <w:t xml:space="preserve">- </w:t>
      </w:r>
      <w:r w:rsidRPr="00EF7B96">
        <w:rPr>
          <w:sz w:val="24"/>
          <w:szCs w:val="24"/>
        </w:rPr>
        <w:t xml:space="preserve">передача </w:t>
      </w:r>
      <w:proofErr w:type="spellStart"/>
      <w:r w:rsidRPr="00EF7B96">
        <w:rPr>
          <w:spacing w:val="3"/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0C30E6" w:rsidRPr="00EF7B96" w:rsidRDefault="000C30E6" w:rsidP="000C30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7B96">
        <w:rPr>
          <w:b/>
          <w:bCs/>
          <w:sz w:val="24"/>
          <w:szCs w:val="24"/>
        </w:rPr>
        <w:t xml:space="preserve">Предоставление Муниципального имущества и (или) Земельных участков </w:t>
      </w:r>
      <w:r w:rsidRPr="00EF7B96">
        <w:rPr>
          <w:sz w:val="24"/>
          <w:szCs w:val="24"/>
        </w:rPr>
        <w:t xml:space="preserve">– заключение с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договора аренды Муниципального имущества и (или) Земельных участков, включенных в Перечень.</w:t>
      </w:r>
    </w:p>
    <w:p w:rsidR="000C30E6" w:rsidRPr="00EF7B96" w:rsidRDefault="000C30E6" w:rsidP="000C30E6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t>Учреждения</w:t>
      </w:r>
      <w:r w:rsidRPr="00EF7B96">
        <w:rPr>
          <w:spacing w:val="3"/>
          <w:sz w:val="24"/>
          <w:szCs w:val="24"/>
        </w:rPr>
        <w:t xml:space="preserve"> – муниципальные бюджетные, казенные и автономные учреждения, учредителем которых является</w:t>
      </w:r>
      <w:r w:rsidRPr="00F77BE9">
        <w:t xml:space="preserve"> </w:t>
      </w:r>
      <w:r w:rsidRPr="00F77BE9">
        <w:rPr>
          <w:spacing w:val="3"/>
          <w:sz w:val="24"/>
          <w:szCs w:val="24"/>
        </w:rPr>
        <w:t xml:space="preserve">сельское поселение </w:t>
      </w:r>
      <w:proofErr w:type="spellStart"/>
      <w:r>
        <w:rPr>
          <w:spacing w:val="3"/>
          <w:sz w:val="24"/>
          <w:szCs w:val="24"/>
        </w:rPr>
        <w:t>Рятамакский</w:t>
      </w:r>
      <w:proofErr w:type="spellEnd"/>
      <w:r w:rsidRPr="00F77BE9">
        <w:rPr>
          <w:spacing w:val="3"/>
          <w:sz w:val="24"/>
          <w:szCs w:val="24"/>
        </w:rPr>
        <w:t xml:space="preserve"> сельсовет муниципального района </w:t>
      </w:r>
      <w:proofErr w:type="spellStart"/>
      <w:r w:rsidRPr="00F77BE9">
        <w:rPr>
          <w:spacing w:val="3"/>
          <w:sz w:val="24"/>
          <w:szCs w:val="24"/>
        </w:rPr>
        <w:t>Ермекеевский</w:t>
      </w:r>
      <w:proofErr w:type="spellEnd"/>
      <w:r w:rsidRPr="00F77BE9">
        <w:rPr>
          <w:spacing w:val="3"/>
          <w:sz w:val="24"/>
          <w:szCs w:val="24"/>
        </w:rPr>
        <w:t xml:space="preserve"> район</w:t>
      </w:r>
      <w:r w:rsidRPr="00EF7B96">
        <w:rPr>
          <w:spacing w:val="3"/>
          <w:sz w:val="24"/>
          <w:szCs w:val="24"/>
        </w:rPr>
        <w:t>, на балансе которых находится Муниципальное имущество из Перечня.</w:t>
      </w:r>
    </w:p>
    <w:p w:rsidR="000C30E6" w:rsidRPr="00EF7B96" w:rsidRDefault="000C30E6" w:rsidP="000C30E6">
      <w:pPr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EF7B96">
        <w:rPr>
          <w:b/>
          <w:bCs/>
          <w:spacing w:val="3"/>
          <w:sz w:val="24"/>
          <w:szCs w:val="24"/>
        </w:rPr>
        <w:t>Предприятия</w:t>
      </w:r>
      <w:r w:rsidRPr="00EF7B96">
        <w:rPr>
          <w:spacing w:val="3"/>
          <w:sz w:val="24"/>
          <w:szCs w:val="24"/>
        </w:rPr>
        <w:t xml:space="preserve"> - </w:t>
      </w:r>
      <w:r w:rsidRPr="00EF7B96">
        <w:rPr>
          <w:i/>
          <w:iCs/>
          <w:spacing w:val="3"/>
          <w:sz w:val="24"/>
          <w:szCs w:val="24"/>
        </w:rPr>
        <w:t xml:space="preserve"> </w:t>
      </w:r>
      <w:r w:rsidRPr="00EF7B96">
        <w:rPr>
          <w:spacing w:val="3"/>
          <w:sz w:val="24"/>
          <w:szCs w:val="24"/>
        </w:rPr>
        <w:t>муниципальные унитарные предприятия, учредителем которых является</w:t>
      </w:r>
      <w:r>
        <w:rPr>
          <w:spacing w:val="3"/>
          <w:sz w:val="24"/>
          <w:szCs w:val="24"/>
        </w:rPr>
        <w:t xml:space="preserve"> </w:t>
      </w:r>
      <w:r w:rsidRPr="00F77BE9">
        <w:rPr>
          <w:spacing w:val="3"/>
          <w:sz w:val="24"/>
          <w:szCs w:val="24"/>
        </w:rPr>
        <w:t xml:space="preserve">сельское поселение </w:t>
      </w:r>
      <w:proofErr w:type="spellStart"/>
      <w:r>
        <w:rPr>
          <w:spacing w:val="3"/>
          <w:sz w:val="24"/>
          <w:szCs w:val="24"/>
        </w:rPr>
        <w:t>Рятамакский</w:t>
      </w:r>
      <w:proofErr w:type="spellEnd"/>
      <w:r w:rsidRPr="00F77BE9">
        <w:rPr>
          <w:spacing w:val="3"/>
          <w:sz w:val="24"/>
          <w:szCs w:val="24"/>
        </w:rPr>
        <w:t xml:space="preserve"> сельсовет муниципального района </w:t>
      </w:r>
      <w:proofErr w:type="spellStart"/>
      <w:r w:rsidRPr="00F77BE9">
        <w:rPr>
          <w:spacing w:val="3"/>
          <w:sz w:val="24"/>
          <w:szCs w:val="24"/>
        </w:rPr>
        <w:t>Ермекеевский</w:t>
      </w:r>
      <w:proofErr w:type="spellEnd"/>
      <w:r w:rsidRPr="00F77BE9">
        <w:rPr>
          <w:spacing w:val="3"/>
          <w:sz w:val="24"/>
          <w:szCs w:val="24"/>
        </w:rPr>
        <w:t xml:space="preserve"> район</w:t>
      </w:r>
      <w:r w:rsidRPr="00EF7B96">
        <w:rPr>
          <w:spacing w:val="3"/>
          <w:sz w:val="24"/>
          <w:szCs w:val="24"/>
        </w:rPr>
        <w:t>, на балансе которых находится Муниципальное имущество из Перечня.</w:t>
      </w:r>
    </w:p>
    <w:p w:rsidR="000C30E6" w:rsidRPr="00EF7B96" w:rsidRDefault="000C30E6" w:rsidP="000C30E6">
      <w:pPr>
        <w:ind w:firstLine="70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>1.3. Основными принципами Поддержки являются:</w:t>
      </w:r>
    </w:p>
    <w:p w:rsidR="000C30E6" w:rsidRPr="00EF7B96" w:rsidRDefault="000C30E6" w:rsidP="000C30E6">
      <w:pPr>
        <w:ind w:firstLine="70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1) заявительный порядок обращения за оказанием Поддержки;</w:t>
      </w:r>
    </w:p>
    <w:p w:rsidR="000C30E6" w:rsidRPr="00EF7B96" w:rsidRDefault="000C30E6" w:rsidP="000C30E6">
      <w:pPr>
        <w:ind w:firstLine="70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2)  доступность мер Поддержки для всех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>;</w:t>
      </w:r>
    </w:p>
    <w:p w:rsidR="000C30E6" w:rsidRPr="00EF7B96" w:rsidRDefault="000C30E6" w:rsidP="000C30E6">
      <w:pPr>
        <w:ind w:firstLine="70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0C30E6" w:rsidRPr="00EF7B96" w:rsidRDefault="000C30E6" w:rsidP="000C30E6">
      <w:pPr>
        <w:ind w:firstLine="70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4)  открытость процедур оказания Поддержки;</w:t>
      </w:r>
    </w:p>
    <w:p w:rsidR="000C30E6" w:rsidRPr="00EF7B96" w:rsidRDefault="000C30E6" w:rsidP="000C30E6">
      <w:pPr>
        <w:ind w:firstLine="70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5) принцип обеспечения равного доступа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к получению Поддержки.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1.4. Муниципальное имущество и Земельные участки, включенные в </w:t>
      </w:r>
      <w:hyperlink r:id="rId6" w:history="1">
        <w:r w:rsidRPr="00EF7B96">
          <w:rPr>
            <w:sz w:val="24"/>
            <w:szCs w:val="24"/>
          </w:rPr>
          <w:t xml:space="preserve"> Перечень</w:t>
        </w:r>
      </w:hyperlink>
      <w:r w:rsidRPr="00EF7B96">
        <w:rPr>
          <w:sz w:val="24"/>
          <w:szCs w:val="24"/>
        </w:rPr>
        <w:t xml:space="preserve">, предоставляются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1.5. Реестр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- получателей Поддержки – администрация </w:t>
      </w:r>
      <w:proofErr w:type="spellStart"/>
      <w:r w:rsidRPr="00EF7B96">
        <w:rPr>
          <w:sz w:val="24"/>
          <w:szCs w:val="24"/>
        </w:rPr>
        <w:t>Ореховского</w:t>
      </w:r>
      <w:proofErr w:type="spellEnd"/>
      <w:r w:rsidRPr="00EF7B96">
        <w:rPr>
          <w:sz w:val="24"/>
          <w:szCs w:val="24"/>
        </w:rPr>
        <w:t xml:space="preserve"> сельсовета.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C30E6" w:rsidRPr="00EF7B96" w:rsidRDefault="000C30E6" w:rsidP="000C30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C30E6" w:rsidRPr="00EF7B96" w:rsidRDefault="000C30E6" w:rsidP="000C30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B96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0C30E6" w:rsidRPr="00EF7B96" w:rsidRDefault="000C30E6" w:rsidP="000C30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2.1. Предоставление Муниципального имущества, свободного от прав третьих лиц, в аренду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, включенные в единый реестр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>.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2.4. </w:t>
      </w:r>
      <w:proofErr w:type="gramStart"/>
      <w:r w:rsidRPr="00EF7B96">
        <w:rPr>
          <w:sz w:val="24"/>
          <w:szCs w:val="24"/>
        </w:rP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Pr="00EF7B96">
        <w:rPr>
          <w:sz w:val="24"/>
          <w:szCs w:val="24"/>
        </w:rPr>
        <w:t xml:space="preserve"> вправе представить выписку из Единого реестра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на сайте Федеральной налоговой службы в день рассмотрения заявок на участие в аукционе.  </w:t>
      </w:r>
    </w:p>
    <w:p w:rsidR="000C30E6" w:rsidRPr="00EF7B96" w:rsidRDefault="000C30E6" w:rsidP="000C3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2.5. </w:t>
      </w:r>
      <w:proofErr w:type="gramStart"/>
      <w:r w:rsidRPr="00EF7B96">
        <w:rPr>
          <w:sz w:val="24"/>
          <w:szCs w:val="24"/>
        </w:rPr>
        <w:t xml:space="preserve"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</w:t>
      </w:r>
      <w:r w:rsidRPr="00EF7B96">
        <w:rPr>
          <w:sz w:val="24"/>
          <w:szCs w:val="24"/>
        </w:rPr>
        <w:lastRenderedPageBreak/>
        <w:t>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EF7B96">
        <w:rPr>
          <w:sz w:val="24"/>
          <w:szCs w:val="24"/>
        </w:rPr>
        <w:t xml:space="preserve"> </w:t>
      </w:r>
      <w:proofErr w:type="gramStart"/>
      <w:r w:rsidRPr="00EF7B96">
        <w:rPr>
          <w:sz w:val="24"/>
          <w:szCs w:val="24"/>
        </w:rPr>
        <w:t>отношении</w:t>
      </w:r>
      <w:proofErr w:type="gramEnd"/>
      <w:r w:rsidRPr="00EF7B96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0C30E6" w:rsidRPr="00EF7B96" w:rsidRDefault="000C30E6" w:rsidP="000C30E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30E6" w:rsidRPr="00EF7B96" w:rsidRDefault="000C30E6" w:rsidP="000C30E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B96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3.1. </w:t>
      </w:r>
      <w:proofErr w:type="gramStart"/>
      <w:r w:rsidRPr="00EF7B96">
        <w:rPr>
          <w:sz w:val="24"/>
          <w:szCs w:val="24"/>
        </w:rPr>
        <w:t xml:space="preserve">Предоставление во владение и (или) пользование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3.2.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 w:rsidRPr="00EF7B96">
          <w:rPr>
            <w:sz w:val="24"/>
            <w:szCs w:val="24"/>
          </w:rPr>
          <w:t>главой 5</w:t>
        </w:r>
      </w:hyperlink>
      <w:r w:rsidRPr="00EF7B96">
        <w:rPr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3.4. </w:t>
      </w:r>
      <w:proofErr w:type="gramStart"/>
      <w:r w:rsidRPr="00EF7B96">
        <w:rPr>
          <w:sz w:val="24"/>
          <w:szCs w:val="24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соответствующее уведомление.</w:t>
      </w:r>
    </w:p>
    <w:p w:rsidR="000C30E6" w:rsidRPr="00EF7B96" w:rsidRDefault="000C30E6" w:rsidP="000C30E6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EF7B96">
        <w:rPr>
          <w:sz w:val="24"/>
          <w:szCs w:val="24"/>
        </w:rP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Муниципального имущества без проведения торгов, </w:t>
      </w:r>
      <w:proofErr w:type="spellStart"/>
      <w:r w:rsidRPr="00EF7B96">
        <w:rPr>
          <w:sz w:val="24"/>
          <w:szCs w:val="24"/>
        </w:rPr>
        <w:t>СМиСП</w:t>
      </w:r>
      <w:proofErr w:type="spellEnd"/>
      <w:r w:rsidRPr="00EF7B96">
        <w:rPr>
          <w:sz w:val="24"/>
          <w:szCs w:val="24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0C30E6" w:rsidRPr="00EF7B96" w:rsidRDefault="000C30E6" w:rsidP="000C30E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30E6" w:rsidRPr="00EF7B96" w:rsidRDefault="000C30E6" w:rsidP="000C30E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EF7B96">
        <w:rPr>
          <w:b/>
          <w:bCs/>
          <w:sz w:val="24"/>
          <w:szCs w:val="24"/>
        </w:rPr>
        <w:t xml:space="preserve">Порядок и условия предоставления Поддержки в отношении аренды Земельных участков </w:t>
      </w:r>
    </w:p>
    <w:p w:rsidR="000C30E6" w:rsidRPr="00EF7B96" w:rsidRDefault="000C30E6" w:rsidP="000C30E6">
      <w:pPr>
        <w:autoSpaceDE w:val="0"/>
        <w:autoSpaceDN w:val="0"/>
        <w:adjustRightInd w:val="0"/>
        <w:ind w:left="390"/>
        <w:jc w:val="center"/>
        <w:rPr>
          <w:sz w:val="24"/>
          <w:szCs w:val="24"/>
        </w:rPr>
      </w:pPr>
    </w:p>
    <w:p w:rsidR="000C30E6" w:rsidRPr="00EF7B96" w:rsidRDefault="000C30E6" w:rsidP="000C30E6">
      <w:pPr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       4.1 Предоставление в аренду Земельных участков осуществляется </w:t>
      </w:r>
      <w:proofErr w:type="gramStart"/>
      <w:r w:rsidRPr="00EF7B96">
        <w:rPr>
          <w:sz w:val="24"/>
          <w:szCs w:val="24"/>
        </w:rP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Pr="00EF7B96">
        <w:rPr>
          <w:sz w:val="24"/>
          <w:szCs w:val="24"/>
        </w:rPr>
        <w:t xml:space="preserve"> 39.11 Земельного кодекса Российской Федерации от 25.10.2001 № 136-ФЗ.</w:t>
      </w:r>
    </w:p>
    <w:p w:rsidR="000C30E6" w:rsidRPr="00EF7B96" w:rsidRDefault="000C30E6" w:rsidP="000C30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 w:rsidRPr="00EF7B96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</w:t>
      </w:r>
      <w:proofErr w:type="spellStart"/>
      <w:r w:rsidRPr="00EF7B96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F7B96">
        <w:rPr>
          <w:rFonts w:ascii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к следующим категориям:</w:t>
      </w:r>
    </w:p>
    <w:p w:rsidR="000C30E6" w:rsidRPr="00EF7B96" w:rsidRDefault="000C30E6" w:rsidP="000C30E6">
      <w:pPr>
        <w:ind w:firstLine="993"/>
        <w:jc w:val="both"/>
        <w:rPr>
          <w:sz w:val="24"/>
          <w:szCs w:val="24"/>
        </w:rPr>
      </w:pPr>
      <w:r w:rsidRPr="00EF7B96">
        <w:rPr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C30E6" w:rsidRPr="00EF7B96" w:rsidRDefault="000C30E6" w:rsidP="000C30E6">
      <w:pPr>
        <w:ind w:firstLine="993"/>
        <w:jc w:val="both"/>
        <w:rPr>
          <w:sz w:val="24"/>
          <w:szCs w:val="24"/>
        </w:rPr>
      </w:pPr>
      <w:r w:rsidRPr="00EF7B96">
        <w:rPr>
          <w:sz w:val="24"/>
          <w:szCs w:val="24"/>
        </w:rPr>
        <w:lastRenderedPageBreak/>
        <w:t>2) являющихся участниками соглашений о разделе продукции;</w:t>
      </w:r>
    </w:p>
    <w:p w:rsidR="000C30E6" w:rsidRPr="00EF7B96" w:rsidRDefault="000C30E6" w:rsidP="000C30E6">
      <w:pPr>
        <w:ind w:firstLine="993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3) </w:t>
      </w:r>
      <w:proofErr w:type="gramStart"/>
      <w:r w:rsidRPr="00EF7B96">
        <w:rPr>
          <w:sz w:val="24"/>
          <w:szCs w:val="24"/>
        </w:rPr>
        <w:t>осуществляющих</w:t>
      </w:r>
      <w:proofErr w:type="gramEnd"/>
      <w:r w:rsidRPr="00EF7B96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0C30E6" w:rsidRPr="00EF7B96" w:rsidRDefault="000C30E6" w:rsidP="000C30E6">
      <w:pPr>
        <w:ind w:firstLine="993"/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4) являющихся в порядке, установленном </w:t>
      </w:r>
      <w:hyperlink r:id="rId8" w:history="1">
        <w:r w:rsidRPr="00EF7B96">
          <w:rPr>
            <w:sz w:val="24"/>
            <w:szCs w:val="24"/>
          </w:rPr>
          <w:t>законодательством</w:t>
        </w:r>
      </w:hyperlink>
      <w:r w:rsidRPr="00EF7B96">
        <w:rPr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C30E6" w:rsidRPr="00EF7B96" w:rsidRDefault="000C30E6" w:rsidP="000C30E6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EF7B96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EF7B96"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Pr="00EF7B96">
          <w:rPr>
            <w:rFonts w:ascii="Times New Roman" w:hAnsi="Times New Roman" w:cs="Times New Roman"/>
            <w:sz w:val="24"/>
            <w:szCs w:val="24"/>
            <w:lang w:eastAsia="ru-RU"/>
          </w:rPr>
          <w:t>частью 5 статьи 4</w:t>
        </w:r>
      </w:hyperlink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</w:t>
      </w:r>
      <w:proofErr w:type="gramEnd"/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0C30E6" w:rsidRPr="00EF7B96" w:rsidRDefault="000C30E6" w:rsidP="000C30E6">
      <w:pPr>
        <w:pStyle w:val="a3"/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B9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0C30E6" w:rsidRPr="00EF7B96" w:rsidRDefault="000C30E6" w:rsidP="000C30E6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EF7B96">
        <w:rPr>
          <w:sz w:val="24"/>
          <w:szCs w:val="24"/>
        </w:rPr>
        <w:t>При признан</w:t>
      </w:r>
      <w:proofErr w:type="gramStart"/>
      <w:r w:rsidRPr="00EF7B96">
        <w:rPr>
          <w:sz w:val="24"/>
          <w:szCs w:val="24"/>
        </w:rPr>
        <w:t>ии ау</w:t>
      </w:r>
      <w:proofErr w:type="gramEnd"/>
      <w:r w:rsidRPr="00EF7B96">
        <w:rPr>
          <w:sz w:val="24"/>
          <w:szCs w:val="24"/>
        </w:rP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0C30E6" w:rsidRPr="00EF7B96" w:rsidRDefault="000C30E6" w:rsidP="000C30E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30E6" w:rsidRPr="00EF7B96" w:rsidRDefault="000C30E6" w:rsidP="000C30E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B96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0C30E6" w:rsidRPr="00EF7B96" w:rsidRDefault="000C30E6" w:rsidP="000C30E6">
      <w:pPr>
        <w:jc w:val="both"/>
        <w:rPr>
          <w:sz w:val="24"/>
          <w:szCs w:val="24"/>
        </w:rPr>
      </w:pPr>
      <w:r w:rsidRPr="00EF7B96">
        <w:rPr>
          <w:sz w:val="24"/>
          <w:szCs w:val="24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Pr="00EF7B96">
        <w:rPr>
          <w:sz w:val="24"/>
          <w:szCs w:val="24"/>
        </w:rPr>
        <w:t>с даты заключения</w:t>
      </w:r>
      <w:proofErr w:type="gramEnd"/>
      <w:r w:rsidRPr="00EF7B96">
        <w:rPr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0C30E6" w:rsidRPr="00EF7B96" w:rsidRDefault="000C30E6" w:rsidP="000C30E6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-реализующие проекты в сфере </w:t>
      </w:r>
      <w:proofErr w:type="spellStart"/>
      <w:r w:rsidRPr="00EF7B9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F7B96">
        <w:rPr>
          <w:rFonts w:ascii="Times New Roman" w:hAnsi="Times New Roman" w:cs="Times New Roman"/>
          <w:sz w:val="24"/>
          <w:szCs w:val="24"/>
        </w:rPr>
        <w:t xml:space="preserve"> (в соответствии с региональными планами по </w:t>
      </w:r>
      <w:proofErr w:type="spellStart"/>
      <w:r w:rsidRPr="00EF7B96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EF7B96">
        <w:rPr>
          <w:rFonts w:ascii="Times New Roman" w:hAnsi="Times New Roman" w:cs="Times New Roman"/>
          <w:sz w:val="24"/>
          <w:szCs w:val="24"/>
        </w:rPr>
        <w:t>);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96">
        <w:rPr>
          <w:rFonts w:ascii="Times New Roman" w:hAnsi="Times New Roman" w:cs="Times New Roman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lastRenderedPageBreak/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-оказывающие коммунальные и бытовые услуги населению;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F7B96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EF7B96"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B96">
        <w:rPr>
          <w:rFonts w:ascii="Times New Roman" w:hAnsi="Times New Roman" w:cs="Times New Roman"/>
          <w:sz w:val="24"/>
          <w:szCs w:val="24"/>
        </w:rPr>
        <w:t>-занимающиеся строительством и реконструкцией объектов социального назначения.</w:t>
      </w:r>
      <w:proofErr w:type="gramEnd"/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в первый год аренды – 40 процентов размера арендной платы;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во второй год аренды – 20 процентов арендной платы;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в третий год аренды – 10 процентов арендной платы;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0C30E6" w:rsidRPr="00EF7B96" w:rsidRDefault="000C30E6" w:rsidP="000C30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0C30E6" w:rsidRPr="00EF7B96" w:rsidRDefault="000C30E6" w:rsidP="000C30E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администрацию</w:t>
      </w:r>
      <w:r w:rsidRPr="00F77BE9">
        <w:t xml:space="preserve"> </w:t>
      </w:r>
      <w:r w:rsidRPr="00F77BE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F77B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77BE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77BE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F7B96">
        <w:rPr>
          <w:rFonts w:ascii="Times New Roman" w:hAnsi="Times New Roman" w:cs="Times New Roman"/>
          <w:sz w:val="24"/>
          <w:szCs w:val="24"/>
        </w:rPr>
        <w:t>. К указанному заявлению прилагаются: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F77BE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F77B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77BE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77BE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F7B96">
        <w:rPr>
          <w:rFonts w:ascii="Times New Roman" w:hAnsi="Times New Roman" w:cs="Times New Roman"/>
          <w:sz w:val="24"/>
          <w:szCs w:val="24"/>
        </w:rPr>
        <w:t>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EF7B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7B96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Pr="00F77BE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Pr="00F77B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77BE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F77BE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F7B96">
        <w:rPr>
          <w:rFonts w:ascii="Times New Roman" w:hAnsi="Times New Roman" w:cs="Times New Roman"/>
          <w:sz w:val="24"/>
          <w:szCs w:val="24"/>
        </w:rPr>
        <w:t xml:space="preserve"> осуществлять проверки использования имущества не реже одного раза в год.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EF7B96">
        <w:rPr>
          <w:rFonts w:ascii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EF7B9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0C30E6" w:rsidRPr="00EF7B96" w:rsidRDefault="000C30E6" w:rsidP="000C30E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B96">
        <w:rPr>
          <w:rFonts w:ascii="Times New Roman" w:hAnsi="Times New Roman" w:cs="Times New Roman"/>
          <w:sz w:val="24"/>
          <w:szCs w:val="24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EF7B96">
        <w:rPr>
          <w:rFonts w:ascii="Times New Roman" w:hAnsi="Times New Roman" w:cs="Times New Roman"/>
          <w:sz w:val="24"/>
          <w:szCs w:val="24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EF7B96">
        <w:rPr>
          <w:rFonts w:ascii="Times New Roman" w:hAnsi="Times New Roman" w:cs="Times New Roman"/>
          <w:sz w:val="24"/>
          <w:szCs w:val="24"/>
        </w:rPr>
        <w:t xml:space="preserve"> в ходе проведения аукциона, не может быть </w:t>
      </w:r>
      <w:proofErr w:type="gramStart"/>
      <w:r w:rsidRPr="00EF7B96">
        <w:rPr>
          <w:rFonts w:ascii="Times New Roman" w:hAnsi="Times New Roman" w:cs="Times New Roman"/>
          <w:sz w:val="24"/>
          <w:szCs w:val="24"/>
        </w:rPr>
        <w:t>пересмотрен</w:t>
      </w:r>
      <w:proofErr w:type="gramEnd"/>
      <w:r w:rsidRPr="00EF7B96">
        <w:rPr>
          <w:rFonts w:ascii="Times New Roman" w:hAnsi="Times New Roman" w:cs="Times New Roman"/>
          <w:sz w:val="24"/>
          <w:szCs w:val="24"/>
        </w:rPr>
        <w:t xml:space="preserve"> в сторону уменьшения.</w:t>
      </w:r>
    </w:p>
    <w:p w:rsidR="000C30E6" w:rsidRPr="00EF7B96" w:rsidRDefault="000C30E6" w:rsidP="000C30E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0E6" w:rsidRPr="00EF7B96" w:rsidRDefault="000C30E6" w:rsidP="000C30E6">
      <w:pPr>
        <w:rPr>
          <w:sz w:val="24"/>
          <w:szCs w:val="24"/>
        </w:rPr>
      </w:pPr>
    </w:p>
    <w:p w:rsidR="000C30E6" w:rsidRPr="00EF7B96" w:rsidRDefault="000C30E6" w:rsidP="000C30E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30E6" w:rsidRPr="00EF7B96" w:rsidRDefault="000C30E6" w:rsidP="000C30E6">
      <w:pPr>
        <w:rPr>
          <w:sz w:val="24"/>
          <w:szCs w:val="24"/>
        </w:rPr>
      </w:pPr>
    </w:p>
    <w:p w:rsidR="000C30E6" w:rsidRDefault="000C30E6"/>
    <w:sectPr w:rsidR="000C30E6" w:rsidSect="000C30E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30E6"/>
    <w:rsid w:val="000C30E6"/>
    <w:rsid w:val="001E7A96"/>
    <w:rsid w:val="00D0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E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0E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0C30E6"/>
    <w:pPr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C30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2019-05-16T09:50:00Z</cp:lastPrinted>
  <dcterms:created xsi:type="dcterms:W3CDTF">2019-05-16T09:41:00Z</dcterms:created>
  <dcterms:modified xsi:type="dcterms:W3CDTF">2019-05-16T09:51:00Z</dcterms:modified>
</cp:coreProperties>
</file>