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88" w:rsidRPr="009E7E35" w:rsidRDefault="00211188" w:rsidP="0021118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DC494AF" wp14:editId="79890A5C">
            <wp:simplePos x="0" y="0"/>
            <wp:positionH relativeFrom="column">
              <wp:posOffset>2366010</wp:posOffset>
            </wp:positionH>
            <wp:positionV relativeFrom="page">
              <wp:posOffset>429260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11188" w:rsidRPr="009E7E35" w:rsidRDefault="00211188" w:rsidP="0021118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11188" w:rsidRPr="009E7E35" w:rsidRDefault="00211188" w:rsidP="0021118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211188" w:rsidRPr="009E7E35" w:rsidRDefault="00211188" w:rsidP="0021118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211188" w:rsidRPr="009E7E35" w:rsidRDefault="00211188" w:rsidP="0021118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211188" w:rsidRPr="009E7E35" w:rsidRDefault="00211188" w:rsidP="0021118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211188" w:rsidRPr="009E7E35" w:rsidRDefault="00211188" w:rsidP="00211188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211188" w:rsidRPr="009E7E35" w:rsidRDefault="00211188" w:rsidP="00211188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211188" w:rsidRPr="00211188" w:rsidRDefault="00211188" w:rsidP="00211188">
      <w:pPr>
        <w:tabs>
          <w:tab w:val="center" w:pos="4989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118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1188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  <w:r w:rsidRPr="00211188">
        <w:rPr>
          <w:rFonts w:ascii="Times New Roman" w:eastAsia="Arial Unicode MS" w:hAnsi="Times New Roman" w:cs="Times New Roman"/>
          <w:sz w:val="28"/>
          <w:szCs w:val="28"/>
        </w:rPr>
        <w:t xml:space="preserve">«05» август   2020 й.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Pr="00211188">
        <w:rPr>
          <w:rFonts w:ascii="Times New Roman" w:eastAsia="Arial Unicode MS" w:hAnsi="Times New Roman" w:cs="Times New Roman"/>
          <w:sz w:val="28"/>
          <w:szCs w:val="28"/>
        </w:rPr>
        <w:t xml:space="preserve">    «05» августа  2020 г.</w:t>
      </w:r>
    </w:p>
    <w:p w:rsidR="00211188" w:rsidRPr="00211188" w:rsidRDefault="00211188" w:rsidP="0021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211188">
        <w:rPr>
          <w:rFonts w:ascii="Times New Roman" w:hAnsi="Times New Roman" w:cs="Times New Roman"/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188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211188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 w:rsidRPr="00211188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11188" w:rsidRPr="00211188" w:rsidRDefault="00211188" w:rsidP="002111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24.12.2013 г. № 238/1,    администрация Сельского поселения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2111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11188" w:rsidRPr="00211188" w:rsidRDefault="00211188" w:rsidP="0021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2111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1188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211188" w:rsidRPr="00211188" w:rsidRDefault="00211188" w:rsidP="002111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Сельского поселения о выделении средств из резервного фонда.</w:t>
      </w:r>
    </w:p>
    <w:p w:rsidR="00211188" w:rsidRPr="00211188" w:rsidRDefault="00211188" w:rsidP="002111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1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188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Администрации осуществляется Советом Сельского поселения.</w:t>
      </w:r>
    </w:p>
    <w:p w:rsidR="00211188" w:rsidRPr="00211188" w:rsidRDefault="00211188" w:rsidP="0021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88" w:rsidRPr="00211188" w:rsidRDefault="00211188" w:rsidP="00211188">
      <w:pPr>
        <w:rPr>
          <w:rFonts w:ascii="Times New Roman" w:hAnsi="Times New Roman" w:cs="Times New Roman"/>
          <w:sz w:val="28"/>
          <w:szCs w:val="28"/>
        </w:rPr>
      </w:pPr>
    </w:p>
    <w:p w:rsidR="00211188" w:rsidRPr="00211188" w:rsidRDefault="00211188" w:rsidP="00211188">
      <w:pPr>
        <w:jc w:val="center"/>
        <w:rPr>
          <w:rFonts w:ascii="Times New Roman" w:hAnsi="Times New Roman" w:cs="Times New Roman"/>
          <w:sz w:val="28"/>
          <w:szCs w:val="28"/>
        </w:rPr>
        <w:sectPr w:rsidR="00211188" w:rsidRPr="00211188" w:rsidSect="00D3722D">
          <w:pgSz w:w="11906" w:h="16838"/>
          <w:pgMar w:top="567" w:right="510" w:bottom="567" w:left="1418" w:header="709" w:footer="709" w:gutter="0"/>
          <w:cols w:space="708"/>
          <w:docGrid w:linePitch="360"/>
        </w:sectPr>
      </w:pPr>
      <w:r w:rsidRPr="0021118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211188">
        <w:rPr>
          <w:rFonts w:ascii="Times New Roman" w:hAnsi="Times New Roman" w:cs="Times New Roman"/>
          <w:sz w:val="28"/>
          <w:szCs w:val="28"/>
        </w:rPr>
        <w:t>И.В.Калимуллин</w:t>
      </w:r>
      <w:proofErr w:type="spellEnd"/>
      <w:r w:rsidRPr="002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88" w:rsidRPr="00211188" w:rsidRDefault="00211188" w:rsidP="00211188">
      <w:pPr>
        <w:ind w:firstLine="5220"/>
        <w:rPr>
          <w:rFonts w:ascii="Times New Roman" w:hAnsi="Times New Roman" w:cs="Times New Roman"/>
        </w:rPr>
      </w:pPr>
      <w:r w:rsidRPr="00211188">
        <w:rPr>
          <w:rFonts w:ascii="Times New Roman" w:hAnsi="Times New Roman" w:cs="Times New Roman"/>
        </w:rPr>
        <w:lastRenderedPageBreak/>
        <w:t xml:space="preserve">Приложение </w:t>
      </w:r>
    </w:p>
    <w:p w:rsidR="00211188" w:rsidRPr="00211188" w:rsidRDefault="00211188" w:rsidP="00211188">
      <w:pPr>
        <w:ind w:firstLine="5220"/>
        <w:rPr>
          <w:rFonts w:ascii="Times New Roman" w:hAnsi="Times New Roman" w:cs="Times New Roman"/>
        </w:rPr>
      </w:pPr>
      <w:r w:rsidRPr="00211188">
        <w:rPr>
          <w:rFonts w:ascii="Times New Roman" w:hAnsi="Times New Roman" w:cs="Times New Roman"/>
        </w:rPr>
        <w:t>к постановлению администрации</w:t>
      </w:r>
    </w:p>
    <w:p w:rsidR="00211188" w:rsidRPr="00211188" w:rsidRDefault="00211188" w:rsidP="00211188">
      <w:pPr>
        <w:ind w:firstLine="5220"/>
        <w:rPr>
          <w:rFonts w:ascii="Times New Roman" w:hAnsi="Times New Roman" w:cs="Times New Roman"/>
        </w:rPr>
      </w:pPr>
      <w:r w:rsidRPr="00211188">
        <w:rPr>
          <w:rFonts w:ascii="Times New Roman" w:hAnsi="Times New Roman" w:cs="Times New Roman"/>
        </w:rPr>
        <w:t xml:space="preserve">сельского поселения </w:t>
      </w:r>
    </w:p>
    <w:p w:rsidR="00211188" w:rsidRPr="00211188" w:rsidRDefault="00211188" w:rsidP="00211188">
      <w:pPr>
        <w:ind w:firstLine="5220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</w:rPr>
        <w:t>от 05 августа  2020 года № 22</w:t>
      </w:r>
    </w:p>
    <w:p w:rsidR="00211188" w:rsidRPr="00211188" w:rsidRDefault="00211188" w:rsidP="00211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1188" w:rsidRPr="00211188" w:rsidRDefault="00211188" w:rsidP="00211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1188" w:rsidRPr="00211188" w:rsidRDefault="00211188" w:rsidP="00211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</w:t>
      </w:r>
    </w:p>
    <w:p w:rsidR="00211188" w:rsidRPr="00211188" w:rsidRDefault="00211188" w:rsidP="00211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211188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11188" w:rsidRPr="00211188" w:rsidRDefault="00211188" w:rsidP="00211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8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11188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11188" w:rsidRPr="00211188" w:rsidRDefault="00211188" w:rsidP="0021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88" w:rsidRPr="00211188" w:rsidRDefault="00211188" w:rsidP="002111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1188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сельского поселения </w:t>
      </w:r>
      <w:proofErr w:type="spellStart"/>
      <w:r w:rsidRPr="00211188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21118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188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211188">
        <w:rPr>
          <w:rFonts w:ascii="Times New Roman" w:hAnsi="Times New Roman"/>
          <w:sz w:val="28"/>
          <w:szCs w:val="28"/>
        </w:rPr>
        <w:t xml:space="preserve"> район Республики Башкортостан (дале</w:t>
      </w:r>
      <w:proofErr w:type="gramStart"/>
      <w:r w:rsidRPr="00211188">
        <w:rPr>
          <w:rFonts w:ascii="Times New Roman" w:hAnsi="Times New Roman"/>
          <w:sz w:val="28"/>
          <w:szCs w:val="28"/>
        </w:rPr>
        <w:t>е-</w:t>
      </w:r>
      <w:proofErr w:type="gramEnd"/>
      <w:r w:rsidRPr="00211188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211188" w:rsidRPr="00211188" w:rsidRDefault="00211188" w:rsidP="00211188">
      <w:pPr>
        <w:pStyle w:val="3"/>
        <w:rPr>
          <w:b/>
          <w:szCs w:val="28"/>
        </w:rPr>
      </w:pPr>
      <w:r w:rsidRPr="00211188">
        <w:rPr>
          <w:szCs w:val="28"/>
        </w:rPr>
        <w:t>3. Объем  резервного фонда Администрации определяется решением о бюджете Сельского поселения на соответствующий год</w:t>
      </w:r>
      <w:r w:rsidRPr="00211188">
        <w:rPr>
          <w:b/>
          <w:szCs w:val="28"/>
        </w:rPr>
        <w:t>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 расходуются на финансирование: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lastRenderedPageBreak/>
        <w:t>- поддержки общественных организаций и объединений;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- проведения мероприятий местного значения;</w:t>
      </w:r>
    </w:p>
    <w:p w:rsidR="00211188" w:rsidRPr="00211188" w:rsidRDefault="00211188" w:rsidP="00211188">
      <w:pPr>
        <w:pStyle w:val="3"/>
        <w:ind w:firstLine="720"/>
        <w:rPr>
          <w:b/>
          <w:szCs w:val="28"/>
        </w:rPr>
      </w:pPr>
      <w:r w:rsidRPr="00211188">
        <w:rPr>
          <w:b/>
          <w:szCs w:val="28"/>
        </w:rPr>
        <w:t xml:space="preserve">- </w:t>
      </w:r>
      <w:r w:rsidRPr="00211188">
        <w:rPr>
          <w:szCs w:val="28"/>
        </w:rPr>
        <w:t>оказания разовой материальной помощи гражданам;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 w:rsidRPr="00211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1188">
        <w:rPr>
          <w:rFonts w:ascii="Times New Roman" w:hAnsi="Times New Roman" w:cs="Times New Roman"/>
          <w:sz w:val="28"/>
          <w:szCs w:val="28"/>
        </w:rPr>
        <w:t xml:space="preserve"> распорядительных органов и организаций Сельского поселения, осуществляющих эти мероприятия, недостаточно.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lastRenderedPageBreak/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21118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11188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211188" w:rsidRPr="00211188" w:rsidRDefault="00211188" w:rsidP="002111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11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1188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211188" w:rsidRPr="00211188" w:rsidRDefault="00211188" w:rsidP="00211188">
      <w:pPr>
        <w:spacing w:line="360" w:lineRule="auto"/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Pr="00211188" w:rsidRDefault="00211188" w:rsidP="00211188">
      <w:pPr>
        <w:ind w:left="-540" w:firstLine="540"/>
        <w:rPr>
          <w:rFonts w:ascii="Times New Roman" w:eastAsia="Arial Unicode MS" w:hAnsi="Times New Roman" w:cs="Times New Roman"/>
          <w:sz w:val="28"/>
          <w:szCs w:val="28"/>
        </w:rPr>
      </w:pPr>
    </w:p>
    <w:p w:rsidR="00211188" w:rsidRDefault="00211188" w:rsidP="00211188">
      <w:pPr>
        <w:ind w:left="-540" w:firstLine="540"/>
        <w:rPr>
          <w:rFonts w:eastAsia="Arial Unicode MS"/>
          <w:sz w:val="28"/>
          <w:szCs w:val="28"/>
        </w:rPr>
      </w:pPr>
    </w:p>
    <w:p w:rsidR="00211188" w:rsidRDefault="00211188" w:rsidP="00211188">
      <w:pPr>
        <w:ind w:left="-540" w:firstLine="540"/>
        <w:rPr>
          <w:rFonts w:eastAsia="Arial Unicode MS"/>
          <w:sz w:val="28"/>
          <w:szCs w:val="28"/>
        </w:rPr>
      </w:pPr>
    </w:p>
    <w:p w:rsidR="00211188" w:rsidRDefault="00211188" w:rsidP="00211188">
      <w:pPr>
        <w:ind w:left="-540" w:firstLine="540"/>
        <w:rPr>
          <w:rFonts w:eastAsia="Arial Unicode MS"/>
          <w:sz w:val="28"/>
          <w:szCs w:val="28"/>
        </w:rPr>
      </w:pPr>
    </w:p>
    <w:p w:rsidR="00211188" w:rsidRDefault="00211188" w:rsidP="00211188">
      <w:pPr>
        <w:ind w:left="-540" w:firstLine="540"/>
        <w:rPr>
          <w:rFonts w:eastAsia="Arial Unicode MS"/>
          <w:sz w:val="28"/>
          <w:szCs w:val="28"/>
        </w:rPr>
      </w:pPr>
    </w:p>
    <w:p w:rsidR="00247D8F" w:rsidRDefault="00247D8F"/>
    <w:sectPr w:rsidR="00247D8F" w:rsidSect="002111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1"/>
    <w:rsid w:val="000C6651"/>
    <w:rsid w:val="00211188"/>
    <w:rsid w:val="002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188"/>
    <w:pPr>
      <w:widowControl w:val="0"/>
      <w:autoSpaceDE w:val="0"/>
      <w:autoSpaceDN w:val="0"/>
      <w:adjustRightInd w:val="0"/>
      <w:spacing w:after="0" w:line="336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118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1188"/>
    <w:pPr>
      <w:spacing w:after="0" w:line="360" w:lineRule="auto"/>
      <w:ind w:right="-5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1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111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188"/>
    <w:pPr>
      <w:widowControl w:val="0"/>
      <w:autoSpaceDE w:val="0"/>
      <w:autoSpaceDN w:val="0"/>
      <w:adjustRightInd w:val="0"/>
      <w:spacing w:after="0" w:line="336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1188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1188"/>
    <w:pPr>
      <w:spacing w:after="0" w:line="360" w:lineRule="auto"/>
      <w:ind w:right="-5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1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111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1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2020-08-05T04:47:00Z</cp:lastPrinted>
  <dcterms:created xsi:type="dcterms:W3CDTF">2020-08-05T04:35:00Z</dcterms:created>
  <dcterms:modified xsi:type="dcterms:W3CDTF">2020-08-05T04:48:00Z</dcterms:modified>
</cp:coreProperties>
</file>