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7B" w:rsidRPr="008B5046" w:rsidRDefault="00BC257B" w:rsidP="00BC257B">
      <w:pPr>
        <w:ind w:left="-600"/>
        <w:rPr>
          <w:sz w:val="24"/>
          <w:szCs w:val="24"/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309E9105" wp14:editId="4E2E33C6">
            <wp:simplePos x="0" y="0"/>
            <wp:positionH relativeFrom="column">
              <wp:posOffset>2629535</wp:posOffset>
            </wp:positionH>
            <wp:positionV relativeFrom="page">
              <wp:posOffset>520700</wp:posOffset>
            </wp:positionV>
            <wp:extent cx="963930" cy="11430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        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</w:rPr>
        <w:t>БАШ</w:t>
      </w:r>
      <w:r w:rsidRPr="008B5046">
        <w:rPr>
          <w:rFonts w:ascii="Lucida Sans Unicode" w:eastAsia="Arial Unicode MS" w:hAnsi="Lucida Sans Unicode" w:cs="Lucida Sans Unicode"/>
          <w:b/>
          <w:bCs/>
          <w:sz w:val="20"/>
        </w:rPr>
        <w:t>Ҡ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</w:rPr>
        <w:t>ОРТОСТАН РЕСПУБЛИКАҺ</w:t>
      </w:r>
      <w:proofErr w:type="gramStart"/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</w:rPr>
        <w:t>Ы</w:t>
      </w:r>
      <w:proofErr w:type="gramEnd"/>
      <w:r w:rsidRPr="008B5046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</w:rPr>
        <w:t xml:space="preserve">                                            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>совет сельского</w:t>
      </w:r>
    </w:p>
    <w:p w:rsidR="00BC257B" w:rsidRPr="008B5046" w:rsidRDefault="00BC257B" w:rsidP="00BC257B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</w:pP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val="tt-RU"/>
        </w:rPr>
        <w:t>ЙƏРМƏКƏЙ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РАЙОНЫ                                                        поселения рятамакский сельсовет</w:t>
      </w:r>
    </w:p>
    <w:p w:rsidR="00BC257B" w:rsidRPr="008B5046" w:rsidRDefault="00BC257B" w:rsidP="00BC257B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МУНИЦИПАЛЬ РАЙОНЫНЫҢ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муниципального района</w:t>
      </w:r>
    </w:p>
    <w:p w:rsidR="00BC257B" w:rsidRPr="008B5046" w:rsidRDefault="00BC257B" w:rsidP="00BC257B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</w:pP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 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proofErr w:type="gramStart"/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>Р</w:t>
      </w:r>
      <w:proofErr w:type="gramEnd"/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əтамаҠ  ауыл  Советы                                                          ермекеевский район </w:t>
      </w:r>
    </w:p>
    <w:p w:rsidR="00BC257B" w:rsidRPr="008B5046" w:rsidRDefault="00BC257B" w:rsidP="00BC257B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:szCs w:val="24"/>
        </w:rPr>
      </w:pP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 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АУЫЛ БИЛəМəҺЕ   СОВЕТЫ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республики Башкортостан</w:t>
      </w:r>
      <w:r w:rsidRPr="008B5046">
        <w:rPr>
          <w:rFonts w:ascii="Lucida Sans Unicode" w:eastAsia="Arial Unicode MS" w:hAnsi="Lucida Sans Unicode" w:cs="Lucida Sans Unicode"/>
          <w:caps/>
          <w:sz w:val="20"/>
          <w:szCs w:val="24"/>
        </w:rPr>
        <w:t xml:space="preserve"> </w:t>
      </w:r>
    </w:p>
    <w:p w:rsidR="00BC257B" w:rsidRPr="008B5046" w:rsidRDefault="00BC257B" w:rsidP="00BC257B">
      <w:pPr>
        <w:ind w:left="-600"/>
        <w:rPr>
          <w:rFonts w:ascii="Lucida Sans Unicode" w:hAnsi="Lucida Sans Unicode" w:cs="Lucida Sans Unicode"/>
          <w:sz w:val="18"/>
          <w:szCs w:val="18"/>
        </w:rPr>
      </w:pPr>
      <w:r w:rsidRPr="008B5046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8B5046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8B5046">
        <w:rPr>
          <w:rFonts w:ascii="Lucida Sans Unicode" w:hAnsi="Lucida Sans Unicode" w:cs="Lucida Sans Unicode"/>
          <w:sz w:val="18"/>
          <w:szCs w:val="18"/>
        </w:rPr>
        <w:t xml:space="preserve"> 452181,  </w:t>
      </w:r>
      <w:proofErr w:type="spellStart"/>
      <w:r w:rsidRPr="008B5046"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 w:rsidRPr="008B5046"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 w:rsidRPr="008B5046"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 w:rsidRPr="008B5046"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 w:rsidRPr="008B5046"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 w:rsidRPr="008B5046">
        <w:rPr>
          <w:rFonts w:ascii="Lucida Sans Unicode" w:hAnsi="Lucida Sans Unicode" w:cs="Lucida Sans Unicode"/>
          <w:sz w:val="18"/>
          <w:szCs w:val="18"/>
        </w:rPr>
        <w:t>. 28                                          452181,с. Рятамакул</w:t>
      </w:r>
      <w:proofErr w:type="gramStart"/>
      <w:r w:rsidRPr="008B5046"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 w:rsidRPr="008B5046"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BC257B" w:rsidRPr="008B5046" w:rsidRDefault="00BC257B" w:rsidP="00BC257B">
      <w:pPr>
        <w:ind w:left="-600"/>
        <w:rPr>
          <w:rFonts w:ascii="Lucida Sans Unicode" w:hAnsi="Lucida Sans Unicode" w:cs="Lucida Sans Unicode"/>
          <w:sz w:val="16"/>
          <w:szCs w:val="16"/>
        </w:rPr>
      </w:pPr>
      <w:r w:rsidRPr="008B5046">
        <w:rPr>
          <w:rFonts w:ascii="Lucida Sans Unicode" w:hAnsi="Lucida Sans Unicode" w:cs="Lucida Sans Unicode"/>
          <w:sz w:val="18"/>
          <w:szCs w:val="18"/>
        </w:rPr>
        <w:t xml:space="preserve">                      </w:t>
      </w:r>
      <w:r w:rsidRPr="008B5046"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т.(34741)2-66-37</w:t>
      </w:r>
    </w:p>
    <w:p w:rsidR="00BC257B" w:rsidRPr="008B5046" w:rsidRDefault="00BC257B" w:rsidP="00BC257B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 w:rsidRPr="008B5046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BC257B" w:rsidRPr="008B5046" w:rsidRDefault="00BC257B" w:rsidP="00BC257B">
      <w:pPr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8B5046">
        <w:rPr>
          <w:rFonts w:eastAsia="Arial Unicode MS"/>
          <w:b/>
          <w:sz w:val="26"/>
          <w:szCs w:val="26"/>
        </w:rPr>
        <w:t xml:space="preserve">                                                                   РЕШЕНИЕ  </w:t>
      </w:r>
    </w:p>
    <w:p w:rsidR="00BC257B" w:rsidRDefault="00BC257B" w:rsidP="00BC257B">
      <w:pPr>
        <w:rPr>
          <w:b/>
          <w:sz w:val="28"/>
          <w:szCs w:val="28"/>
        </w:rPr>
      </w:pPr>
      <w:r w:rsidRPr="008B5046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</w:rPr>
        <w:t xml:space="preserve"> </w:t>
      </w:r>
      <w:r w:rsidRPr="008B5046">
        <w:rPr>
          <w:sz w:val="28"/>
          <w:szCs w:val="28"/>
        </w:rPr>
        <w:t xml:space="preserve">       </w:t>
      </w:r>
      <w:r w:rsidRPr="008B504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A91034">
        <w:rPr>
          <w:b/>
          <w:sz w:val="28"/>
          <w:szCs w:val="28"/>
        </w:rPr>
        <w:t>6</w:t>
      </w:r>
      <w:r w:rsidRPr="008B504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  <w:r w:rsidR="00A91034">
        <w:rPr>
          <w:b/>
          <w:sz w:val="28"/>
          <w:szCs w:val="28"/>
        </w:rPr>
        <w:t>4</w:t>
      </w:r>
      <w:r w:rsidRPr="008B5046">
        <w:rPr>
          <w:b/>
          <w:sz w:val="28"/>
          <w:szCs w:val="28"/>
        </w:rPr>
        <w:t>/28                                                                           «</w:t>
      </w:r>
      <w:r w:rsidR="00A91034">
        <w:rPr>
          <w:b/>
          <w:sz w:val="28"/>
          <w:szCs w:val="28"/>
        </w:rPr>
        <w:t>23</w:t>
      </w:r>
      <w:r w:rsidRPr="008B5046">
        <w:rPr>
          <w:b/>
          <w:sz w:val="28"/>
          <w:szCs w:val="28"/>
        </w:rPr>
        <w:t>»</w:t>
      </w:r>
      <w:r w:rsidR="00A91034">
        <w:rPr>
          <w:b/>
          <w:sz w:val="28"/>
          <w:szCs w:val="28"/>
        </w:rPr>
        <w:t xml:space="preserve"> ноября</w:t>
      </w:r>
      <w:r>
        <w:rPr>
          <w:b/>
          <w:sz w:val="28"/>
          <w:szCs w:val="28"/>
        </w:rPr>
        <w:t xml:space="preserve"> </w:t>
      </w:r>
      <w:r w:rsidRPr="008B5046">
        <w:rPr>
          <w:b/>
          <w:sz w:val="28"/>
          <w:szCs w:val="28"/>
        </w:rPr>
        <w:t>2020 года</w:t>
      </w:r>
    </w:p>
    <w:p w:rsidR="00A73F87" w:rsidRPr="00A91034" w:rsidRDefault="00A73F87"/>
    <w:p w:rsidR="00BC257B" w:rsidRPr="0015364E" w:rsidRDefault="00BC257B" w:rsidP="00BC257B">
      <w:pPr>
        <w:jc w:val="center"/>
        <w:rPr>
          <w:b/>
          <w:sz w:val="28"/>
          <w:szCs w:val="28"/>
        </w:rPr>
      </w:pPr>
      <w:r w:rsidRPr="0015364E">
        <w:rPr>
          <w:b/>
          <w:sz w:val="28"/>
          <w:szCs w:val="28"/>
        </w:rPr>
        <w:t>Об обращении в Центральную избирательную комиссию Республики Башкортостан о возложении полномочий избирательной комиссии</w:t>
      </w:r>
      <w:r w:rsidR="00B44BD5" w:rsidRPr="0015364E">
        <w:rPr>
          <w:b/>
          <w:sz w:val="28"/>
          <w:szCs w:val="28"/>
        </w:rPr>
        <w:t xml:space="preserve"> сельского поселения </w:t>
      </w:r>
      <w:proofErr w:type="spellStart"/>
      <w:r w:rsidR="00B44BD5" w:rsidRPr="0015364E">
        <w:rPr>
          <w:b/>
          <w:sz w:val="28"/>
          <w:szCs w:val="28"/>
        </w:rPr>
        <w:t>Рятамакский</w:t>
      </w:r>
      <w:proofErr w:type="spellEnd"/>
      <w:r w:rsidR="00B44BD5" w:rsidRPr="0015364E">
        <w:rPr>
          <w:b/>
          <w:sz w:val="28"/>
          <w:szCs w:val="28"/>
        </w:rPr>
        <w:t xml:space="preserve"> сельсовет</w:t>
      </w:r>
      <w:r w:rsidRPr="0015364E">
        <w:rPr>
          <w:b/>
          <w:sz w:val="28"/>
          <w:szCs w:val="28"/>
        </w:rPr>
        <w:t xml:space="preserve"> муниципального района </w:t>
      </w:r>
      <w:proofErr w:type="spellStart"/>
      <w:r w:rsidRPr="0015364E">
        <w:rPr>
          <w:b/>
          <w:sz w:val="28"/>
          <w:szCs w:val="28"/>
        </w:rPr>
        <w:t>Ермекеевский</w:t>
      </w:r>
      <w:proofErr w:type="spellEnd"/>
      <w:r w:rsidRPr="0015364E">
        <w:rPr>
          <w:b/>
          <w:sz w:val="28"/>
          <w:szCs w:val="28"/>
        </w:rPr>
        <w:t xml:space="preserve"> район Республики Башкортостан на территориальную избирательную комиссию муниципального района </w:t>
      </w:r>
      <w:proofErr w:type="spellStart"/>
      <w:r w:rsidRPr="0015364E">
        <w:rPr>
          <w:b/>
          <w:sz w:val="28"/>
          <w:szCs w:val="28"/>
        </w:rPr>
        <w:t>Ермекеевский</w:t>
      </w:r>
      <w:proofErr w:type="spellEnd"/>
      <w:r w:rsidRPr="0015364E">
        <w:rPr>
          <w:b/>
          <w:sz w:val="28"/>
          <w:szCs w:val="28"/>
        </w:rPr>
        <w:t xml:space="preserve"> район Республики Башкортостан</w:t>
      </w:r>
    </w:p>
    <w:p w:rsidR="00BC257B" w:rsidRPr="005651E9" w:rsidRDefault="00BC257B" w:rsidP="00BC257B">
      <w:pPr>
        <w:rPr>
          <w:sz w:val="28"/>
          <w:szCs w:val="28"/>
        </w:rPr>
      </w:pPr>
    </w:p>
    <w:p w:rsidR="00BC257B" w:rsidRDefault="00BC257B" w:rsidP="00BC257B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</w:t>
      </w:r>
      <w:r w:rsidRPr="00417EEA">
        <w:rPr>
          <w:sz w:val="28"/>
          <w:szCs w:val="28"/>
        </w:rPr>
        <w:t>и 2</w:t>
      </w:r>
      <w:r>
        <w:rPr>
          <w:sz w:val="28"/>
          <w:szCs w:val="28"/>
        </w:rPr>
        <w:t>3</w:t>
      </w:r>
      <w:r w:rsidRPr="00417EEA">
        <w:rPr>
          <w:sz w:val="28"/>
          <w:szCs w:val="28"/>
        </w:rPr>
        <w:t xml:space="preserve"> Кодекса Республики Башкортостан о выборах</w:t>
      </w:r>
      <w:r>
        <w:rPr>
          <w:sz w:val="28"/>
          <w:szCs w:val="28"/>
        </w:rPr>
        <w:t xml:space="preserve">, частью 4 статьи 23 Устава </w:t>
      </w:r>
      <w:r w:rsidR="00B44BD5">
        <w:rPr>
          <w:sz w:val="28"/>
          <w:szCs w:val="28"/>
        </w:rPr>
        <w:t xml:space="preserve">сельского поселения </w:t>
      </w:r>
      <w:proofErr w:type="spellStart"/>
      <w:r w:rsidR="00B44BD5">
        <w:rPr>
          <w:sz w:val="28"/>
          <w:szCs w:val="28"/>
        </w:rPr>
        <w:t>Рятамакский</w:t>
      </w:r>
      <w:proofErr w:type="spellEnd"/>
      <w:r w:rsidR="00B44BD5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B44BD5"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  <w:proofErr w:type="gramEnd"/>
    </w:p>
    <w:p w:rsidR="00BC257B" w:rsidRDefault="00BC257B" w:rsidP="00BC257B">
      <w:pPr>
        <w:spacing w:line="360" w:lineRule="auto"/>
        <w:ind w:firstLine="567"/>
        <w:jc w:val="both"/>
        <w:rPr>
          <w:sz w:val="28"/>
          <w:szCs w:val="28"/>
        </w:rPr>
      </w:pPr>
      <w:r w:rsidRPr="005651E9">
        <w:rPr>
          <w:sz w:val="28"/>
          <w:szCs w:val="28"/>
        </w:rPr>
        <w:t xml:space="preserve">1.Просить Центральную избирательную комиссию Республики Башкортостан возложить полномочия избирательной комиссии </w:t>
      </w:r>
      <w:r w:rsidR="00B44BD5">
        <w:rPr>
          <w:sz w:val="28"/>
          <w:szCs w:val="28"/>
        </w:rPr>
        <w:t xml:space="preserve">сельского поселения </w:t>
      </w:r>
      <w:proofErr w:type="spellStart"/>
      <w:r w:rsidR="00B44BD5">
        <w:rPr>
          <w:sz w:val="28"/>
          <w:szCs w:val="28"/>
        </w:rPr>
        <w:t>Рятамакский</w:t>
      </w:r>
      <w:proofErr w:type="spellEnd"/>
      <w:r w:rsidR="00B44BD5">
        <w:rPr>
          <w:sz w:val="28"/>
          <w:szCs w:val="28"/>
        </w:rPr>
        <w:t xml:space="preserve"> сельсовет </w:t>
      </w:r>
      <w:r w:rsidRPr="005651E9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5651E9">
        <w:rPr>
          <w:sz w:val="28"/>
          <w:szCs w:val="28"/>
        </w:rPr>
        <w:t xml:space="preserve"> район Республики Башкортостан на территориальную избирательную комиссию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5651E9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 формирующуюся в декабре 2020 года.</w:t>
      </w:r>
    </w:p>
    <w:p w:rsidR="00BC257B" w:rsidRDefault="00BC257B" w:rsidP="00BC257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2.Направить настоящее решение в </w:t>
      </w:r>
      <w:r w:rsidRPr="005651E9">
        <w:rPr>
          <w:sz w:val="28"/>
          <w:szCs w:val="28"/>
        </w:rPr>
        <w:t>Центральную избирательную комиссию Республики Башкортостан</w:t>
      </w:r>
      <w:r>
        <w:rPr>
          <w:sz w:val="28"/>
          <w:szCs w:val="28"/>
        </w:rPr>
        <w:t>.</w:t>
      </w:r>
    </w:p>
    <w:p w:rsidR="0015364E" w:rsidRDefault="0015364E" w:rsidP="00BC257B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A91034" w:rsidRDefault="00A91034" w:rsidP="00BC257B">
      <w:pPr>
        <w:spacing w:line="360" w:lineRule="auto"/>
        <w:ind w:firstLine="567"/>
        <w:jc w:val="both"/>
        <w:rPr>
          <w:sz w:val="28"/>
          <w:szCs w:val="28"/>
        </w:rPr>
      </w:pPr>
    </w:p>
    <w:p w:rsidR="00A91034" w:rsidRDefault="00A91034" w:rsidP="00BC257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91034" w:rsidRDefault="00A91034" w:rsidP="00BC257B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                                                 </w:t>
      </w:r>
      <w:proofErr w:type="spellStart"/>
      <w:r>
        <w:rPr>
          <w:sz w:val="28"/>
          <w:szCs w:val="28"/>
        </w:rPr>
        <w:t>И.В.Калимуллин</w:t>
      </w:r>
      <w:proofErr w:type="spellEnd"/>
    </w:p>
    <w:p w:rsidR="00BC257B" w:rsidRDefault="00BC257B" w:rsidP="00BC257B">
      <w:pPr>
        <w:spacing w:line="360" w:lineRule="auto"/>
        <w:ind w:firstLine="567"/>
        <w:jc w:val="both"/>
        <w:rPr>
          <w:sz w:val="28"/>
          <w:szCs w:val="28"/>
        </w:rPr>
      </w:pPr>
    </w:p>
    <w:p w:rsidR="00BC257B" w:rsidRPr="00A91034" w:rsidRDefault="00BC257B"/>
    <w:sectPr w:rsidR="00BC257B" w:rsidRPr="00A91034" w:rsidSect="00BC257B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05"/>
    <w:rsid w:val="0015364E"/>
    <w:rsid w:val="0043414E"/>
    <w:rsid w:val="009E3F05"/>
    <w:rsid w:val="00A73F87"/>
    <w:rsid w:val="00A91034"/>
    <w:rsid w:val="00B44BD5"/>
    <w:rsid w:val="00BC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7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7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4</cp:revision>
  <cp:lastPrinted>2020-11-23T12:02:00Z</cp:lastPrinted>
  <dcterms:created xsi:type="dcterms:W3CDTF">2020-11-19T09:19:00Z</dcterms:created>
  <dcterms:modified xsi:type="dcterms:W3CDTF">2020-11-23T12:02:00Z</dcterms:modified>
</cp:coreProperties>
</file>