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3" w:rsidRPr="00BC740A" w:rsidRDefault="00272493" w:rsidP="00272493">
      <w:pPr>
        <w:overflowPunct/>
        <w:autoSpaceDE/>
        <w:autoSpaceDN/>
        <w:adjustRightInd/>
        <w:spacing w:line="192" w:lineRule="auto"/>
        <w:ind w:left="-426" w:right="0" w:hanging="567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3BF991B5" wp14:editId="7057A817">
            <wp:simplePos x="0" y="0"/>
            <wp:positionH relativeFrom="column">
              <wp:posOffset>2418080</wp:posOffset>
            </wp:positionH>
            <wp:positionV relativeFrom="page">
              <wp:posOffset>470535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272493" w:rsidRPr="00BC740A" w:rsidRDefault="00272493" w:rsidP="0027249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ЙƏРМƏКƏЙ РАЙОНЫ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72493" w:rsidRPr="00BC740A" w:rsidRDefault="00272493" w:rsidP="00272493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272493" w:rsidRPr="00BC740A" w:rsidRDefault="00272493" w:rsidP="0027249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ауыл  советы ауыл                                                         муниципального  района                   </w:t>
      </w:r>
    </w:p>
    <w:p w:rsidR="00272493" w:rsidRPr="00BC740A" w:rsidRDefault="00272493" w:rsidP="0027249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билəмəҺе  хакимиəте                                                          Ермекеевский  район</w:t>
      </w:r>
    </w:p>
    <w:p w:rsidR="00272493" w:rsidRPr="00BC740A" w:rsidRDefault="00272493" w:rsidP="00272493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   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272493" w:rsidRPr="00BC740A" w:rsidRDefault="00272493" w:rsidP="00272493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272493" w:rsidRPr="00E8538B" w:rsidRDefault="00272493" w:rsidP="00272493">
      <w:pPr>
        <w:overflowPunct/>
        <w:autoSpaceDE/>
        <w:autoSpaceDN/>
        <w:adjustRightInd/>
        <w:ind w:left="-1000" w:right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8"/>
        </w:rPr>
        <w:t xml:space="preserve">                       </w:t>
      </w:r>
      <w:r w:rsidRPr="00E8538B">
        <w:rPr>
          <w:rFonts w:ascii="Times New Roman" w:hAnsi="Times New Roman"/>
          <w:color w:val="000000"/>
          <w:szCs w:val="28"/>
        </w:rPr>
        <w:t xml:space="preserve">ҠАРАР                                                                 </w:t>
      </w:r>
      <w:r>
        <w:rPr>
          <w:rFonts w:ascii="Times New Roman" w:hAnsi="Times New Roman"/>
          <w:color w:val="000000"/>
          <w:szCs w:val="28"/>
        </w:rPr>
        <w:t xml:space="preserve">  </w:t>
      </w:r>
      <w:r w:rsidRPr="00E8538B">
        <w:rPr>
          <w:rFonts w:ascii="Times New Roman" w:hAnsi="Times New Roman"/>
          <w:color w:val="000000"/>
          <w:szCs w:val="28"/>
        </w:rPr>
        <w:t xml:space="preserve">    ПОСТАНОВЛЕНИЕ</w:t>
      </w:r>
    </w:p>
    <w:p w:rsidR="00272493" w:rsidRDefault="00272493" w:rsidP="00272493">
      <w:pPr>
        <w:overflowPunct/>
        <w:autoSpaceDE/>
        <w:autoSpaceDN/>
        <w:adjustRightInd/>
        <w:ind w:left="-1080" w:right="0"/>
        <w:jc w:val="left"/>
        <w:textAlignment w:val="auto"/>
        <w:rPr>
          <w:rFonts w:ascii="Times New Roman" w:hAnsi="Times New Roman"/>
          <w:color w:val="000000"/>
          <w:szCs w:val="28"/>
        </w:rPr>
      </w:pPr>
      <w:r w:rsidRPr="00E8538B">
        <w:rPr>
          <w:rFonts w:ascii="Times New Roman" w:hAnsi="Times New Roman"/>
          <w:color w:val="000000"/>
          <w:szCs w:val="28"/>
        </w:rPr>
        <w:t xml:space="preserve">                  </w:t>
      </w:r>
      <w:r>
        <w:rPr>
          <w:rFonts w:ascii="Times New Roman" w:hAnsi="Times New Roman"/>
          <w:color w:val="000000"/>
          <w:szCs w:val="28"/>
        </w:rPr>
        <w:t xml:space="preserve">29 </w:t>
      </w:r>
      <w:r w:rsidRPr="00E8538B">
        <w:rPr>
          <w:rFonts w:ascii="Times New Roman" w:hAnsi="Times New Roman"/>
          <w:color w:val="000000"/>
          <w:szCs w:val="28"/>
        </w:rPr>
        <w:t xml:space="preserve"> ию</w:t>
      </w:r>
      <w:r>
        <w:rPr>
          <w:rFonts w:ascii="Times New Roman" w:hAnsi="Times New Roman"/>
          <w:color w:val="000000"/>
          <w:szCs w:val="28"/>
        </w:rPr>
        <w:t>л</w:t>
      </w:r>
      <w:r w:rsidRPr="00E8538B">
        <w:rPr>
          <w:rFonts w:ascii="Times New Roman" w:hAnsi="Times New Roman"/>
          <w:color w:val="000000"/>
          <w:szCs w:val="28"/>
        </w:rPr>
        <w:t>ь 2022 й.</w:t>
      </w:r>
      <w:r w:rsidRPr="00E8538B">
        <w:rPr>
          <w:rFonts w:ascii="Times New Roman" w:hAnsi="Times New Roman"/>
          <w:color w:val="000000"/>
          <w:szCs w:val="28"/>
        </w:rPr>
        <w:tab/>
        <w:t xml:space="preserve">                 </w:t>
      </w:r>
      <w:r>
        <w:rPr>
          <w:rFonts w:ascii="Times New Roman" w:hAnsi="Times New Roman"/>
          <w:color w:val="000000"/>
          <w:szCs w:val="28"/>
        </w:rPr>
        <w:t>        № 2</w:t>
      </w:r>
      <w:r w:rsidR="009A3545">
        <w:rPr>
          <w:rFonts w:ascii="Times New Roman" w:hAnsi="Times New Roman"/>
          <w:color w:val="000000"/>
          <w:szCs w:val="28"/>
        </w:rPr>
        <w:t>2</w:t>
      </w:r>
      <w:r w:rsidRPr="00E8538B">
        <w:rPr>
          <w:rFonts w:ascii="Times New Roman" w:hAnsi="Times New Roman"/>
          <w:color w:val="000000"/>
          <w:szCs w:val="28"/>
        </w:rPr>
        <w:t>                 </w:t>
      </w:r>
      <w:r>
        <w:rPr>
          <w:rFonts w:ascii="Times New Roman" w:hAnsi="Times New Roman"/>
          <w:color w:val="000000"/>
          <w:szCs w:val="28"/>
        </w:rPr>
        <w:t xml:space="preserve">    </w:t>
      </w:r>
      <w:r w:rsidRPr="00E8538B">
        <w:rPr>
          <w:rFonts w:ascii="Times New Roman" w:hAnsi="Times New Roman"/>
          <w:color w:val="000000"/>
          <w:szCs w:val="28"/>
        </w:rPr>
        <w:t> </w:t>
      </w:r>
      <w:r>
        <w:rPr>
          <w:rFonts w:ascii="Times New Roman" w:hAnsi="Times New Roman"/>
          <w:color w:val="000000"/>
          <w:szCs w:val="28"/>
        </w:rPr>
        <w:t>29 июл</w:t>
      </w:r>
      <w:r w:rsidRPr="00E8538B">
        <w:rPr>
          <w:rFonts w:ascii="Times New Roman" w:hAnsi="Times New Roman"/>
          <w:color w:val="000000"/>
          <w:szCs w:val="28"/>
        </w:rPr>
        <w:t>я 2022 г.</w:t>
      </w:r>
    </w:p>
    <w:p w:rsidR="00272493" w:rsidRDefault="00272493" w:rsidP="00272493">
      <w:pPr>
        <w:overflowPunct/>
        <w:autoSpaceDE/>
        <w:autoSpaceDN/>
        <w:adjustRightInd/>
        <w:ind w:left="-1080" w:right="0"/>
        <w:jc w:val="left"/>
        <w:textAlignment w:val="auto"/>
        <w:rPr>
          <w:rFonts w:ascii="Times New Roman" w:hAnsi="Times New Roman"/>
          <w:color w:val="000000"/>
          <w:szCs w:val="28"/>
        </w:rPr>
      </w:pPr>
    </w:p>
    <w:p w:rsidR="00272493" w:rsidRPr="00E8538B" w:rsidRDefault="00272493" w:rsidP="00272493">
      <w:pPr>
        <w:overflowPunct/>
        <w:autoSpaceDE/>
        <w:autoSpaceDN/>
        <w:adjustRightInd/>
        <w:ind w:right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b/>
          <w:color w:val="333333"/>
          <w:szCs w:val="28"/>
        </w:rPr>
      </w:pPr>
      <w:r w:rsidRPr="00272493">
        <w:rPr>
          <w:rFonts w:ascii="Times New Roman" w:eastAsia="Calibri" w:hAnsi="Times New Roman"/>
          <w:b/>
          <w:color w:val="333333"/>
          <w:szCs w:val="28"/>
        </w:rPr>
        <w:t xml:space="preserve">О рассмотрении вопросов правоприменительной </w:t>
      </w:r>
      <w:proofErr w:type="gramStart"/>
      <w:r w:rsidRPr="00272493">
        <w:rPr>
          <w:rFonts w:ascii="Times New Roman" w:eastAsia="Calibri" w:hAnsi="Times New Roman"/>
          <w:b/>
          <w:color w:val="333333"/>
          <w:szCs w:val="28"/>
        </w:rPr>
        <w:t>практики</w:t>
      </w:r>
      <w:proofErr w:type="gramEnd"/>
      <w:r w:rsidRPr="00272493">
        <w:rPr>
          <w:rFonts w:ascii="Times New Roman" w:eastAsia="Calibri" w:hAnsi="Times New Roman"/>
          <w:b/>
          <w:color w:val="333333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администрации сельского поселения </w:t>
      </w:r>
      <w:proofErr w:type="spellStart"/>
      <w:r w:rsidRPr="00272493">
        <w:rPr>
          <w:rFonts w:ascii="Times New Roman" w:eastAsia="Calibri" w:hAnsi="Times New Roman"/>
          <w:b/>
          <w:color w:val="333333"/>
          <w:szCs w:val="28"/>
        </w:rPr>
        <w:t>Рятамакский</w:t>
      </w:r>
      <w:proofErr w:type="spellEnd"/>
      <w:r w:rsidRPr="00272493">
        <w:rPr>
          <w:rFonts w:ascii="Times New Roman" w:eastAsia="Calibri" w:hAnsi="Times New Roman"/>
          <w:b/>
          <w:color w:val="333333"/>
          <w:szCs w:val="28"/>
        </w:rPr>
        <w:t xml:space="preserve">  сельсовет муниципального района </w:t>
      </w:r>
      <w:proofErr w:type="spellStart"/>
      <w:r w:rsidRPr="00272493">
        <w:rPr>
          <w:rFonts w:ascii="Times New Roman" w:eastAsia="Calibri" w:hAnsi="Times New Roman"/>
          <w:b/>
          <w:color w:val="333333"/>
          <w:szCs w:val="28"/>
        </w:rPr>
        <w:t>Ермекеевский</w:t>
      </w:r>
      <w:proofErr w:type="spellEnd"/>
      <w:r w:rsidRPr="00272493">
        <w:rPr>
          <w:rFonts w:ascii="Times New Roman" w:eastAsia="Calibri" w:hAnsi="Times New Roman"/>
          <w:b/>
          <w:color w:val="333333"/>
          <w:szCs w:val="28"/>
        </w:rPr>
        <w:t xml:space="preserve"> район РБ и их должностных лиц</w:t>
      </w:r>
    </w:p>
    <w:p w:rsidR="00272493" w:rsidRPr="00272493" w:rsidRDefault="00272493" w:rsidP="00272493">
      <w:pPr>
        <w:widowControl w:val="0"/>
        <w:overflowPunct/>
        <w:adjustRightInd/>
        <w:ind w:left="-426" w:right="0" w:firstLine="851"/>
        <w:jc w:val="center"/>
        <w:textAlignment w:val="auto"/>
        <w:rPr>
          <w:rFonts w:ascii="Times New Roman" w:eastAsia="Calibri" w:hAnsi="Times New Roman"/>
          <w:b/>
          <w:color w:val="333333"/>
          <w:szCs w:val="28"/>
        </w:rPr>
      </w:pPr>
    </w:p>
    <w:p w:rsidR="00272493" w:rsidRPr="00272493" w:rsidRDefault="00272493" w:rsidP="00272493">
      <w:pPr>
        <w:widowControl w:val="0"/>
        <w:overflowPunct/>
        <w:ind w:left="-426" w:right="0" w:firstLine="426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В соответствии с пунктом 2.1 статьи 6 Федерального закона от 25.12.2008 № 273-ФЗ «О противодействии коррупции», Администрация </w:t>
      </w:r>
      <w:r w:rsidRPr="00272493">
        <w:rPr>
          <w:rFonts w:ascii="Times New Roman" w:eastAsia="Calibri" w:hAnsi="Times New Roman"/>
          <w:color w:val="333333"/>
          <w:szCs w:val="28"/>
        </w:rPr>
        <w:tab/>
      </w:r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сельского поселения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Рятамакский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сельсовет муниципального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ab/>
        <w:t xml:space="preserve">района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Ермекеевский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район Республики Башкортостан</w:t>
      </w:r>
    </w:p>
    <w:p w:rsidR="00272493" w:rsidRPr="00272493" w:rsidRDefault="00272493" w:rsidP="00272493">
      <w:pPr>
        <w:overflowPunct/>
        <w:ind w:left="-426" w:right="0" w:firstLine="851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suppressAutoHyphens/>
        <w:overflowPunct/>
        <w:autoSpaceDE/>
        <w:autoSpaceDN/>
        <w:adjustRightInd/>
        <w:ind w:left="-426" w:right="0"/>
        <w:jc w:val="center"/>
        <w:textAlignment w:val="auto"/>
        <w:rPr>
          <w:rFonts w:ascii="Times New Roman" w:eastAsia="Calibri" w:hAnsi="Times New Roman"/>
          <w:b/>
          <w:color w:val="333333"/>
          <w:szCs w:val="28"/>
          <w:lang w:eastAsia="ar-SA"/>
        </w:rPr>
      </w:pPr>
      <w:r w:rsidRPr="00272493">
        <w:rPr>
          <w:rFonts w:ascii="Times New Roman" w:eastAsia="Calibri" w:hAnsi="Times New Roman"/>
          <w:b/>
          <w:color w:val="333333"/>
          <w:szCs w:val="28"/>
          <w:lang w:eastAsia="ar-SA"/>
        </w:rPr>
        <w:t>ПОСТАНОВЛЯЕТ:</w:t>
      </w:r>
    </w:p>
    <w:p w:rsidR="00272493" w:rsidRPr="00272493" w:rsidRDefault="00272493" w:rsidP="00272493">
      <w:pPr>
        <w:suppressAutoHyphens/>
        <w:overflowPunct/>
        <w:autoSpaceDE/>
        <w:autoSpaceDN/>
        <w:adjustRightInd/>
        <w:ind w:left="-426" w:right="0"/>
        <w:textAlignment w:val="auto"/>
        <w:rPr>
          <w:rFonts w:ascii="Times New Roman" w:eastAsia="Calibri" w:hAnsi="Times New Roman"/>
          <w:b/>
          <w:color w:val="333333"/>
          <w:szCs w:val="28"/>
          <w:lang w:eastAsia="ar-SA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1. Утвердить прилагаемый:</w:t>
      </w: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8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- Порядок рассмотрения вопросов правоприменительной практики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по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самоуправления администрации органов местного самоуправления</w:t>
      </w:r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сельского поселения</w:t>
      </w:r>
      <w:proofErr w:type="gram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Рятамакский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сельсовет муниципального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ab/>
        <w:t xml:space="preserve">района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Ермекеевский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 район Республики Башкортостан</w:t>
      </w:r>
      <w:r w:rsidRPr="00272493">
        <w:rPr>
          <w:rFonts w:ascii="Times New Roman" w:eastAsia="Calibri" w:hAnsi="Times New Roman"/>
          <w:color w:val="333333"/>
          <w:szCs w:val="28"/>
        </w:rPr>
        <w:t xml:space="preserve"> и их должностных лиц (приложение № 1);</w:t>
      </w: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2.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Контроль за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исполнением настоящего постановления оставляю за собой.</w:t>
      </w: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3. Настоящее постановление вступает в силу после официального опубликования.</w:t>
      </w:r>
    </w:p>
    <w:p w:rsidR="00272493" w:rsidRPr="00272493" w:rsidRDefault="00272493" w:rsidP="00272493">
      <w:pPr>
        <w:overflowPunct/>
        <w:autoSpaceDE/>
        <w:autoSpaceDN/>
        <w:adjustRightInd/>
        <w:ind w:left="-426" w:right="0" w:firstLine="851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left="-426" w:right="0" w:firstLine="851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left="-426" w:right="0" w:firstLine="851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widowControl w:val="0"/>
        <w:overflowPunct/>
        <w:ind w:left="-426" w:right="0"/>
        <w:textAlignment w:val="auto"/>
        <w:rPr>
          <w:rFonts w:ascii="Times New Roman" w:eastAsia="Calibri" w:hAnsi="Times New Roman"/>
          <w:bCs/>
          <w:color w:val="333333"/>
          <w:szCs w:val="28"/>
        </w:rPr>
      </w:pPr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    Глава сельского поселения</w:t>
      </w:r>
    </w:p>
    <w:p w:rsidR="00272493" w:rsidRDefault="00272493" w:rsidP="00272493">
      <w:pPr>
        <w:widowControl w:val="0"/>
        <w:overflowPunct/>
        <w:ind w:left="-426" w:right="0"/>
        <w:textAlignment w:val="auto"/>
        <w:rPr>
          <w:rFonts w:ascii="Times New Roman" w:eastAsia="Calibri" w:hAnsi="Times New Roman"/>
          <w:bCs/>
          <w:color w:val="333333"/>
          <w:szCs w:val="28"/>
        </w:rPr>
      </w:pPr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   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Рятамакский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 сельсовет                                                                 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Л.Р.Салимов</w:t>
      </w:r>
      <w:proofErr w:type="spellEnd"/>
    </w:p>
    <w:p w:rsidR="00272493" w:rsidRPr="00272493" w:rsidRDefault="00272493" w:rsidP="00272493">
      <w:pPr>
        <w:widowControl w:val="0"/>
        <w:overflowPunct/>
        <w:ind w:left="-426" w:right="0"/>
        <w:textAlignment w:val="auto"/>
        <w:rPr>
          <w:rFonts w:ascii="Times New Roman" w:eastAsia="Calibri" w:hAnsi="Times New Roman"/>
          <w:bCs/>
          <w:color w:val="333333"/>
          <w:szCs w:val="28"/>
        </w:rPr>
      </w:pPr>
    </w:p>
    <w:p w:rsidR="00272493" w:rsidRPr="00272493" w:rsidRDefault="00272493" w:rsidP="00272493">
      <w:pPr>
        <w:widowControl w:val="0"/>
        <w:overflowPunct/>
        <w:ind w:left="-426" w:right="0"/>
        <w:textAlignment w:val="auto"/>
        <w:rPr>
          <w:rFonts w:ascii="Times New Roman" w:eastAsia="Calibri" w:hAnsi="Times New Roman"/>
          <w:bCs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tabs>
          <w:tab w:val="left" w:pos="7425"/>
        </w:tabs>
        <w:overflowPunct/>
        <w:autoSpaceDE/>
        <w:autoSpaceDN/>
        <w:adjustRightInd/>
        <w:ind w:left="-426" w:right="0" w:firstLine="851"/>
        <w:textAlignment w:val="auto"/>
        <w:rPr>
          <w:rFonts w:ascii="Times New Roman" w:eastAsia="Calibri" w:hAnsi="Times New Roman"/>
          <w:b/>
          <w:color w:val="333333"/>
          <w:sz w:val="22"/>
          <w:szCs w:val="22"/>
        </w:rPr>
      </w:pPr>
      <w:r w:rsidRPr="00272493">
        <w:rPr>
          <w:rFonts w:ascii="Times New Roman" w:eastAsia="Calibri" w:hAnsi="Times New Roman"/>
          <w:b/>
          <w:color w:val="333333"/>
          <w:szCs w:val="28"/>
        </w:rPr>
        <w:lastRenderedPageBreak/>
        <w:t xml:space="preserve">                                                                              </w:t>
      </w:r>
      <w:r w:rsidRPr="00272493">
        <w:rPr>
          <w:rFonts w:ascii="Times New Roman" w:eastAsia="Calibri" w:hAnsi="Times New Roman"/>
          <w:b/>
          <w:color w:val="333333"/>
          <w:szCs w:val="28"/>
        </w:rPr>
        <w:tab/>
      </w:r>
      <w:r>
        <w:rPr>
          <w:rFonts w:ascii="Times New Roman" w:eastAsia="Calibri" w:hAnsi="Times New Roman"/>
          <w:b/>
          <w:color w:val="333333"/>
          <w:szCs w:val="28"/>
        </w:rPr>
        <w:t xml:space="preserve">                 </w:t>
      </w:r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 xml:space="preserve">Приложение </w:t>
      </w:r>
    </w:p>
    <w:p w:rsidR="00272493" w:rsidRPr="00272493" w:rsidRDefault="00272493" w:rsidP="00272493">
      <w:pPr>
        <w:tabs>
          <w:tab w:val="left" w:pos="7425"/>
        </w:tabs>
        <w:overflowPunct/>
        <w:autoSpaceDE/>
        <w:autoSpaceDN/>
        <w:adjustRightInd/>
        <w:ind w:left="-426" w:right="0" w:firstLine="851"/>
        <w:jc w:val="right"/>
        <w:textAlignment w:val="auto"/>
        <w:rPr>
          <w:rFonts w:ascii="Times New Roman" w:eastAsia="Calibri" w:hAnsi="Times New Roman"/>
          <w:b/>
          <w:color w:val="333333"/>
          <w:sz w:val="22"/>
          <w:szCs w:val="22"/>
        </w:rPr>
      </w:pPr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 xml:space="preserve">                   </w:t>
      </w:r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ab/>
        <w:t xml:space="preserve">Утверждено                                                                         постановлением </w:t>
      </w:r>
    </w:p>
    <w:p w:rsidR="00272493" w:rsidRPr="00272493" w:rsidRDefault="00272493" w:rsidP="00272493">
      <w:pPr>
        <w:widowControl w:val="0"/>
        <w:overflowPunct/>
        <w:ind w:left="-426" w:right="0" w:firstLine="851"/>
        <w:jc w:val="right"/>
        <w:textAlignment w:val="auto"/>
        <w:rPr>
          <w:rFonts w:ascii="Times New Roman" w:eastAsia="Calibri" w:hAnsi="Times New Roman"/>
          <w:b/>
          <w:bCs/>
          <w:color w:val="333333"/>
          <w:sz w:val="22"/>
          <w:szCs w:val="22"/>
        </w:rPr>
      </w:pPr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 xml:space="preserve">                                                                              Администрации </w:t>
      </w:r>
      <w:r w:rsidRPr="00272493">
        <w:rPr>
          <w:rFonts w:ascii="Times New Roman" w:eastAsia="Calibri" w:hAnsi="Times New Roman"/>
          <w:b/>
          <w:bCs/>
          <w:color w:val="333333"/>
          <w:sz w:val="22"/>
          <w:szCs w:val="22"/>
        </w:rPr>
        <w:t xml:space="preserve">сельского поселения </w:t>
      </w:r>
      <w:proofErr w:type="spellStart"/>
      <w:r w:rsidRPr="00272493">
        <w:rPr>
          <w:rFonts w:ascii="Times New Roman" w:eastAsia="Calibri" w:hAnsi="Times New Roman"/>
          <w:b/>
          <w:bCs/>
          <w:color w:val="333333"/>
          <w:sz w:val="22"/>
          <w:szCs w:val="22"/>
        </w:rPr>
        <w:t>Рятамакский</w:t>
      </w:r>
      <w:proofErr w:type="spellEnd"/>
      <w:r w:rsidRPr="00272493">
        <w:rPr>
          <w:rFonts w:ascii="Times New Roman" w:eastAsia="Calibri" w:hAnsi="Times New Roman"/>
          <w:b/>
          <w:bCs/>
          <w:color w:val="333333"/>
          <w:sz w:val="22"/>
          <w:szCs w:val="22"/>
        </w:rPr>
        <w:t xml:space="preserve"> сельсовет</w:t>
      </w:r>
    </w:p>
    <w:p w:rsidR="00272493" w:rsidRPr="00272493" w:rsidRDefault="00272493" w:rsidP="00272493">
      <w:pPr>
        <w:widowControl w:val="0"/>
        <w:overflowPunct/>
        <w:ind w:left="-426" w:right="0" w:firstLine="851"/>
        <w:jc w:val="right"/>
        <w:textAlignment w:val="auto"/>
        <w:rPr>
          <w:rFonts w:ascii="Times New Roman" w:eastAsia="Calibri" w:hAnsi="Times New Roman"/>
          <w:b/>
          <w:bCs/>
          <w:color w:val="333333"/>
          <w:sz w:val="22"/>
          <w:szCs w:val="22"/>
        </w:rPr>
      </w:pPr>
      <w:r w:rsidRPr="00272493">
        <w:rPr>
          <w:rFonts w:ascii="Times New Roman" w:eastAsia="Calibri" w:hAnsi="Times New Roman"/>
          <w:b/>
          <w:bCs/>
          <w:color w:val="333333"/>
          <w:sz w:val="22"/>
          <w:szCs w:val="22"/>
        </w:rPr>
        <w:t xml:space="preserve"> муниципального района </w:t>
      </w:r>
    </w:p>
    <w:p w:rsidR="00272493" w:rsidRPr="00272493" w:rsidRDefault="00272493" w:rsidP="00272493">
      <w:pPr>
        <w:widowControl w:val="0"/>
        <w:overflowPunct/>
        <w:ind w:left="-426" w:right="0" w:firstLine="851"/>
        <w:jc w:val="right"/>
        <w:textAlignment w:val="auto"/>
        <w:rPr>
          <w:rFonts w:ascii="Times New Roman" w:eastAsia="Calibri" w:hAnsi="Times New Roman"/>
          <w:b/>
          <w:color w:val="333333"/>
          <w:sz w:val="22"/>
          <w:szCs w:val="22"/>
        </w:rPr>
      </w:pPr>
      <w:proofErr w:type="spellStart"/>
      <w:r w:rsidRPr="00272493">
        <w:rPr>
          <w:rFonts w:ascii="Times New Roman" w:eastAsia="Calibri" w:hAnsi="Times New Roman"/>
          <w:b/>
          <w:bCs/>
          <w:color w:val="333333"/>
          <w:sz w:val="22"/>
          <w:szCs w:val="22"/>
        </w:rPr>
        <w:t>Ермекеевский</w:t>
      </w:r>
      <w:proofErr w:type="spellEnd"/>
      <w:r w:rsidRPr="00272493">
        <w:rPr>
          <w:rFonts w:ascii="Times New Roman" w:eastAsia="Calibri" w:hAnsi="Times New Roman"/>
          <w:b/>
          <w:bCs/>
          <w:color w:val="333333"/>
          <w:sz w:val="22"/>
          <w:szCs w:val="22"/>
        </w:rPr>
        <w:t xml:space="preserve"> район Республики Башкортостан</w:t>
      </w:r>
    </w:p>
    <w:p w:rsidR="00272493" w:rsidRPr="00272493" w:rsidRDefault="00272493" w:rsidP="00272493">
      <w:pPr>
        <w:widowControl w:val="0"/>
        <w:tabs>
          <w:tab w:val="left" w:pos="7088"/>
        </w:tabs>
        <w:overflowPunct/>
        <w:ind w:left="-426" w:right="0" w:firstLine="851"/>
        <w:jc w:val="right"/>
        <w:textAlignment w:val="auto"/>
        <w:rPr>
          <w:rFonts w:ascii="Times New Roman" w:eastAsia="Calibri" w:hAnsi="Times New Roman"/>
          <w:b/>
          <w:color w:val="333333"/>
          <w:sz w:val="22"/>
          <w:szCs w:val="22"/>
        </w:rPr>
      </w:pPr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>От</w:t>
      </w:r>
      <w:r>
        <w:rPr>
          <w:rFonts w:ascii="Times New Roman" w:eastAsia="Calibri" w:hAnsi="Times New Roman"/>
          <w:b/>
          <w:color w:val="333333"/>
          <w:sz w:val="22"/>
          <w:szCs w:val="22"/>
        </w:rPr>
        <w:t xml:space="preserve"> 29.07.2022 г. </w:t>
      </w:r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 xml:space="preserve"> №</w:t>
      </w:r>
      <w:r>
        <w:rPr>
          <w:rFonts w:ascii="Times New Roman" w:eastAsia="Calibri" w:hAnsi="Times New Roman"/>
          <w:b/>
          <w:color w:val="333333"/>
          <w:sz w:val="22"/>
          <w:szCs w:val="22"/>
        </w:rPr>
        <w:t xml:space="preserve"> 2</w:t>
      </w:r>
      <w:r w:rsidR="009A3545">
        <w:rPr>
          <w:rFonts w:ascii="Times New Roman" w:eastAsia="Calibri" w:hAnsi="Times New Roman"/>
          <w:b/>
          <w:color w:val="333333"/>
          <w:sz w:val="22"/>
          <w:szCs w:val="22"/>
        </w:rPr>
        <w:t>2</w:t>
      </w:r>
      <w:bookmarkStart w:id="0" w:name="_GoBack"/>
      <w:bookmarkEnd w:id="0"/>
      <w:r w:rsidRPr="00272493">
        <w:rPr>
          <w:rFonts w:ascii="Times New Roman" w:eastAsia="Calibri" w:hAnsi="Times New Roman"/>
          <w:b/>
          <w:color w:val="333333"/>
          <w:sz w:val="22"/>
          <w:szCs w:val="22"/>
        </w:rPr>
        <w:t xml:space="preserve">   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ПОРЯДОК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jc w:val="center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рассмотрения вопросов правоприменительной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практики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администрации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сельского поселения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Рятамакский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 сельсовет муниципального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ab/>
        <w:t xml:space="preserve">района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Ермекеевский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район Республики Башкортостан</w:t>
      </w:r>
      <w:r w:rsidRPr="00272493">
        <w:rPr>
          <w:rFonts w:ascii="Times New Roman" w:eastAsia="Calibri" w:hAnsi="Times New Roman"/>
          <w:color w:val="333333"/>
          <w:szCs w:val="28"/>
        </w:rPr>
        <w:t xml:space="preserve"> и его должностных лиц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практики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сельского поселения </w:t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Рятамакский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  сельсовет муниципального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ab/>
        <w:t xml:space="preserve">района </w:t>
      </w:r>
      <w:r w:rsidRPr="00272493">
        <w:rPr>
          <w:rFonts w:ascii="Times New Roman" w:eastAsia="Calibri" w:hAnsi="Times New Roman"/>
          <w:bCs/>
          <w:color w:val="333333"/>
          <w:szCs w:val="28"/>
        </w:rPr>
        <w:tab/>
      </w:r>
      <w:proofErr w:type="spellStart"/>
      <w:r w:rsidRPr="00272493">
        <w:rPr>
          <w:rFonts w:ascii="Times New Roman" w:eastAsia="Calibri" w:hAnsi="Times New Roman"/>
          <w:bCs/>
          <w:color w:val="333333"/>
          <w:szCs w:val="28"/>
        </w:rPr>
        <w:t>Ермекеевский</w:t>
      </w:r>
      <w:proofErr w:type="spellEnd"/>
      <w:r w:rsidRPr="00272493">
        <w:rPr>
          <w:rFonts w:ascii="Times New Roman" w:eastAsia="Calibri" w:hAnsi="Times New Roman"/>
          <w:bCs/>
          <w:color w:val="333333"/>
          <w:szCs w:val="28"/>
        </w:rPr>
        <w:t xml:space="preserve"> район Республики Башкортостан</w:t>
      </w:r>
      <w:r w:rsidRPr="00272493">
        <w:rPr>
          <w:rFonts w:ascii="Times New Roman" w:eastAsia="Calibri" w:hAnsi="Times New Roman"/>
          <w:color w:val="333333"/>
          <w:szCs w:val="28"/>
        </w:rPr>
        <w:t xml:space="preserve"> (далее соответственно – Порядок, вопросы правоприменительной практики, органы местного самоуправления) в целях выработки и принятия мер по предупреждению и устранению причин выявленных нарушений.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2. Рассмотрение вопросов правоприменительной практики включает в себя: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- анализ вступивших в законную силу решений судов, арбитражных судов (далее – судебных решений) о признании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недействительными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контроль результативности принятых мер, последующей правоприменительной практики.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lastRenderedPageBreak/>
        <w:t xml:space="preserve">3. Работник администрации поселения (далее – работник),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недействительными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ненормативных правовых актов, незаконными решений и действий (бездействия) администрации поселения, Совета поселения и их должностных лиц.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Ответственность за рассмотрение вопросов правоприменительной практики возлагается на работника администрации поселения, одновременно являющегося секретарем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4. Работник ежеквартально до 5 числа месяца, следующего за отчетным кварталом, подготавливает обобщенную информацию о вынесенных судебных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решениях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с приложениями копий судебных решений.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В информации отражается позиция относительно: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причин принятия органом местного самоуправления, должностным лицом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органа местного самоуправления и должностных лиц.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5.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Сведения, предоставленные согласно пункту 4 настоящего Порядка, обобщаются и представляются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(далее – рабочая группа) в срок до 10 числа месяца, следующего за отчетным кварталом.</w:t>
      </w:r>
      <w:proofErr w:type="gramEnd"/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6.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Председатель рабочей группы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и их должностных лиц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Заседание рабочей группы должно быть проведено не позднее 10 рабочих дней со дня </w:t>
      </w:r>
      <w:r w:rsidRPr="00272493">
        <w:rPr>
          <w:rFonts w:ascii="Times New Roman" w:eastAsia="Calibri" w:hAnsi="Times New Roman"/>
          <w:color w:val="333333"/>
          <w:szCs w:val="28"/>
        </w:rPr>
        <w:lastRenderedPageBreak/>
        <w:t>получения председателем рабочей группы материалов, указанных в пункте 5 настоящего Порядка.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7. Секретарь рабочей группы оповещает всех членов рабочей группы и иных лиц, определенных председателем рабочей группы, о дате, месте и времени проведения заседания рабочей группы.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9. В ходе рассмотрения вопросов правоприменительной практики по каждому случаю признания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недействительными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ненормативных правовых актов, незаконными решений и действий (бездействия) органа местного самоуправления и должностных лиц определяются: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причины принятия ненормативных правовых актов, решений и совершения действий (бездействия), признанных судом недействительными (незаконными);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устанавливается, что в рассматриваемой ситуации содержатся (не содержатся) признаки коррупционных проявлений;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 xml:space="preserve"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разработки</w:t>
      </w:r>
      <w:proofErr w:type="gramEnd"/>
      <w:r w:rsidRPr="00272493">
        <w:rPr>
          <w:rFonts w:ascii="Times New Roman" w:eastAsia="Calibri" w:hAnsi="Times New Roman"/>
          <w:color w:val="333333"/>
          <w:szCs w:val="28"/>
        </w:rPr>
        <w:t xml:space="preserve"> и принятия таких мер.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11. В протоколе заседания рабочей группы указываются: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дата заседания, состав рабочей группы и иных приглашенных лиц;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судебный акт (акты), явившиеся основанием для рассмотрения вопросов правоприменительной практики;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фамилия, имя, отчество выступавших на заседании и краткое описание изложенных выступлений;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результаты голосования;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- решение.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lastRenderedPageBreak/>
        <w:t xml:space="preserve">12. </w:t>
      </w:r>
      <w:proofErr w:type="gramStart"/>
      <w:r w:rsidRPr="00272493">
        <w:rPr>
          <w:rFonts w:ascii="Times New Roman" w:eastAsia="Calibri" w:hAnsi="Times New Roman"/>
          <w:color w:val="333333"/>
          <w:szCs w:val="28"/>
        </w:rPr>
        <w:t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органа местного самоуправления и должностных лиц,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  <w:proofErr w:type="gramEnd"/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  <w:r w:rsidRPr="00272493">
        <w:rPr>
          <w:rFonts w:ascii="Times New Roman" w:eastAsia="Calibri" w:hAnsi="Times New Roman"/>
          <w:color w:val="333333"/>
          <w:szCs w:val="28"/>
        </w:rPr>
        <w:t>13. Протоколы заседаний рабочей группы хранятся в администрации сельского поселения.</w:t>
      </w: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72493" w:rsidRPr="00272493" w:rsidRDefault="00272493" w:rsidP="00272493">
      <w:pPr>
        <w:overflowPunct/>
        <w:autoSpaceDE/>
        <w:autoSpaceDN/>
        <w:adjustRightInd/>
        <w:ind w:right="0" w:firstLine="709"/>
        <w:textAlignment w:val="auto"/>
        <w:rPr>
          <w:rFonts w:ascii="Times New Roman" w:eastAsia="Calibri" w:hAnsi="Times New Roman"/>
          <w:color w:val="333333"/>
          <w:szCs w:val="28"/>
        </w:rPr>
      </w:pPr>
    </w:p>
    <w:p w:rsidR="002A54F7" w:rsidRPr="00272493" w:rsidRDefault="002A54F7">
      <w:pPr>
        <w:rPr>
          <w:szCs w:val="28"/>
        </w:rPr>
      </w:pPr>
    </w:p>
    <w:sectPr w:rsidR="002A54F7" w:rsidRPr="00272493" w:rsidSect="0027249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0D"/>
    <w:rsid w:val="00272493"/>
    <w:rsid w:val="002A54F7"/>
    <w:rsid w:val="00817D0D"/>
    <w:rsid w:val="009A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3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2022-07-28T10:48:00Z</cp:lastPrinted>
  <dcterms:created xsi:type="dcterms:W3CDTF">2022-07-28T10:36:00Z</dcterms:created>
  <dcterms:modified xsi:type="dcterms:W3CDTF">2022-07-28T10:49:00Z</dcterms:modified>
</cp:coreProperties>
</file>