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0" w:rsidRPr="00EC6D38" w:rsidRDefault="00FF3680" w:rsidP="00FF3680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64E11E7" wp14:editId="0C11A5BC">
            <wp:simplePos x="0" y="0"/>
            <wp:positionH relativeFrom="column">
              <wp:posOffset>2410460</wp:posOffset>
            </wp:positionH>
            <wp:positionV relativeFrom="page">
              <wp:posOffset>587375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FF3680" w:rsidRPr="00EC6D38" w:rsidRDefault="00FF3680" w:rsidP="00FF368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FF3680" w:rsidRPr="00EC6D38" w:rsidRDefault="00FF3680" w:rsidP="00FF3680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FF3680" w:rsidRPr="00EC6D38" w:rsidRDefault="00FF3680" w:rsidP="00FF368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FF3680" w:rsidRPr="00EC6D38" w:rsidRDefault="00FF3680" w:rsidP="00FF3680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F3680" w:rsidRPr="00EC6D38" w:rsidRDefault="00FF3680" w:rsidP="00FF3680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F3680" w:rsidRPr="00EC6D38" w:rsidRDefault="00FF3680" w:rsidP="00FF3680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F3680" w:rsidRPr="00EC6D38" w:rsidRDefault="00FF3680" w:rsidP="00FF368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F3680" w:rsidRPr="00EC6D38" w:rsidRDefault="00FF3680" w:rsidP="00FF3680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 №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-27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FF3680" w:rsidRDefault="00FF3680" w:rsidP="00FF3680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18 май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18 мая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5750D1" w:rsidRDefault="005750D1" w:rsidP="00FF3680">
      <w:pPr>
        <w:widowControl w:val="0"/>
        <w:rPr>
          <w:b/>
          <w:sz w:val="28"/>
          <w:szCs w:val="28"/>
        </w:rPr>
      </w:pPr>
    </w:p>
    <w:p w:rsidR="0006190F" w:rsidRDefault="0006190F" w:rsidP="0006190F">
      <w:pPr>
        <w:widowControl w:val="0"/>
        <w:jc w:val="center"/>
        <w:rPr>
          <w:b/>
          <w:sz w:val="28"/>
          <w:szCs w:val="28"/>
        </w:rPr>
      </w:pPr>
      <w:r w:rsidRPr="00FD79AB">
        <w:rPr>
          <w:b/>
          <w:sz w:val="28"/>
          <w:szCs w:val="28"/>
        </w:rPr>
        <w:t xml:space="preserve">Об утверждении новой редакции «Порядка проведения </w:t>
      </w:r>
      <w:r>
        <w:rPr>
          <w:b/>
          <w:sz w:val="28"/>
          <w:szCs w:val="28"/>
        </w:rPr>
        <w:t>антикоррупционной экспертизы муниципальных правовых актов и их проектов Совета сельского поселения</w:t>
      </w:r>
      <w:r w:rsidR="002F7D3F">
        <w:rPr>
          <w:b/>
          <w:sz w:val="28"/>
          <w:szCs w:val="28"/>
        </w:rPr>
        <w:t xml:space="preserve"> </w:t>
      </w:r>
      <w:proofErr w:type="spellStart"/>
      <w:r w:rsidR="002F7D3F"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6190F" w:rsidRDefault="0006190F" w:rsidP="0006190F">
      <w:pPr>
        <w:widowControl w:val="0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2F7D3F">
        <w:rPr>
          <w:color w:val="000000"/>
          <w:sz w:val="28"/>
          <w:szCs w:val="28"/>
        </w:rPr>
        <w:t>Рятамакский</w:t>
      </w:r>
      <w:proofErr w:type="spellEnd"/>
      <w:r w:rsidR="002F7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80C17"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06190F" w:rsidRDefault="0006190F" w:rsidP="0006190F">
      <w:pPr>
        <w:widowControl w:val="0"/>
        <w:ind w:firstLine="708"/>
        <w:jc w:val="both"/>
        <w:rPr>
          <w:sz w:val="28"/>
          <w:szCs w:val="28"/>
        </w:rPr>
      </w:pPr>
    </w:p>
    <w:p w:rsidR="0006190F" w:rsidRDefault="0006190F" w:rsidP="00FF368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2F7D3F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 </w:t>
      </w:r>
    </w:p>
    <w:p w:rsidR="0006190F" w:rsidRDefault="0006190F" w:rsidP="00FF368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2F7D3F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</w:t>
      </w:r>
      <w:r w:rsidR="002F7D3F">
        <w:rPr>
          <w:sz w:val="28"/>
          <w:szCs w:val="28"/>
        </w:rPr>
        <w:t>йон Республики Башкортостан от 12 ноября</w:t>
      </w:r>
      <w:r>
        <w:rPr>
          <w:sz w:val="28"/>
          <w:szCs w:val="28"/>
        </w:rPr>
        <w:t xml:space="preserve"> 201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2F7D3F">
        <w:rPr>
          <w:sz w:val="28"/>
          <w:szCs w:val="28"/>
        </w:rPr>
        <w:t>249</w:t>
      </w:r>
      <w:r>
        <w:rPr>
          <w:sz w:val="28"/>
          <w:szCs w:val="28"/>
        </w:rPr>
        <w:t xml:space="preserve">. </w:t>
      </w:r>
    </w:p>
    <w:p w:rsidR="0006190F" w:rsidRDefault="0006190F" w:rsidP="00FF3680">
      <w:pPr>
        <w:widowControl w:val="0"/>
        <w:numPr>
          <w:ilvl w:val="0"/>
          <w:numId w:val="1"/>
        </w:numPr>
        <w:ind w:left="0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</w:t>
      </w:r>
      <w:bookmarkStart w:id="0" w:name="_GoBack"/>
      <w:bookmarkEnd w:id="0"/>
      <w:r>
        <w:rPr>
          <w:sz w:val="28"/>
          <w:szCs w:val="28"/>
        </w:rPr>
        <w:t>администрации сельского поселения и на официальном сайте сельского поселения в сети Интернет.</w:t>
      </w:r>
    </w:p>
    <w:p w:rsidR="0006190F" w:rsidRDefault="0006190F" w:rsidP="0006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8C7C36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</w:t>
      </w:r>
      <w:proofErr w:type="spellStart"/>
      <w:r w:rsidR="002F7D3F">
        <w:rPr>
          <w:sz w:val="28"/>
          <w:szCs w:val="28"/>
        </w:rPr>
        <w:t>Л.Р.Салимов</w:t>
      </w:r>
      <w:proofErr w:type="spellEnd"/>
      <w:r>
        <w:t xml:space="preserve">   </w:t>
      </w: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06190F" w:rsidRDefault="0006190F" w:rsidP="0006190F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06190F" w:rsidRPr="002F7D3F" w:rsidRDefault="0006190F" w:rsidP="0006190F">
      <w:pPr>
        <w:widowControl w:val="0"/>
        <w:ind w:firstLine="6120"/>
        <w:jc w:val="right"/>
        <w:outlineLvl w:val="0"/>
        <w:rPr>
          <w:sz w:val="22"/>
          <w:szCs w:val="22"/>
        </w:rPr>
      </w:pPr>
      <w:r w:rsidRPr="002F7D3F">
        <w:rPr>
          <w:sz w:val="22"/>
          <w:szCs w:val="22"/>
        </w:rPr>
        <w:t xml:space="preserve">Приложение № 1 </w:t>
      </w:r>
    </w:p>
    <w:p w:rsidR="0006190F" w:rsidRPr="002F7D3F" w:rsidRDefault="0006190F" w:rsidP="0006190F">
      <w:pPr>
        <w:widowControl w:val="0"/>
        <w:ind w:firstLine="5670"/>
        <w:jc w:val="right"/>
        <w:outlineLvl w:val="0"/>
        <w:rPr>
          <w:sz w:val="22"/>
          <w:szCs w:val="22"/>
        </w:rPr>
      </w:pPr>
      <w:r w:rsidRPr="002F7D3F">
        <w:rPr>
          <w:sz w:val="22"/>
          <w:szCs w:val="22"/>
        </w:rPr>
        <w:t>к решению Совета сельского поселения</w:t>
      </w:r>
      <w:r w:rsidR="002F7D3F" w:rsidRPr="002F7D3F">
        <w:rPr>
          <w:sz w:val="22"/>
          <w:szCs w:val="22"/>
        </w:rPr>
        <w:t xml:space="preserve"> </w:t>
      </w:r>
      <w:proofErr w:type="spellStart"/>
      <w:r w:rsidR="002F7D3F" w:rsidRPr="002F7D3F">
        <w:rPr>
          <w:sz w:val="22"/>
          <w:szCs w:val="22"/>
        </w:rPr>
        <w:t>Рятамакский</w:t>
      </w:r>
      <w:proofErr w:type="spellEnd"/>
      <w:r w:rsidRPr="002F7D3F">
        <w:rPr>
          <w:sz w:val="22"/>
          <w:szCs w:val="22"/>
        </w:rPr>
        <w:t xml:space="preserve"> сельсовет</w:t>
      </w:r>
    </w:p>
    <w:p w:rsidR="002F7D3F" w:rsidRDefault="0006190F" w:rsidP="0006190F">
      <w:pPr>
        <w:widowControl w:val="0"/>
        <w:ind w:firstLine="5670"/>
        <w:jc w:val="right"/>
        <w:outlineLvl w:val="0"/>
        <w:rPr>
          <w:sz w:val="22"/>
          <w:szCs w:val="22"/>
        </w:rPr>
      </w:pPr>
      <w:r w:rsidRPr="002F7D3F">
        <w:rPr>
          <w:sz w:val="22"/>
          <w:szCs w:val="22"/>
        </w:rPr>
        <w:t xml:space="preserve"> муниципального района </w:t>
      </w:r>
      <w:proofErr w:type="spellStart"/>
      <w:r w:rsidR="00580C17" w:rsidRPr="002F7D3F">
        <w:rPr>
          <w:sz w:val="22"/>
          <w:szCs w:val="22"/>
        </w:rPr>
        <w:t>Ермекеевский</w:t>
      </w:r>
      <w:proofErr w:type="spellEnd"/>
      <w:r w:rsidRPr="002F7D3F">
        <w:rPr>
          <w:sz w:val="22"/>
          <w:szCs w:val="22"/>
        </w:rPr>
        <w:t xml:space="preserve"> район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2"/>
          <w:szCs w:val="22"/>
        </w:rPr>
      </w:pPr>
      <w:r w:rsidRPr="002F7D3F">
        <w:rPr>
          <w:sz w:val="22"/>
          <w:szCs w:val="22"/>
        </w:rPr>
        <w:t xml:space="preserve"> </w:t>
      </w:r>
      <w:r w:rsidR="002F7D3F">
        <w:rPr>
          <w:sz w:val="22"/>
          <w:szCs w:val="22"/>
        </w:rPr>
        <w:t xml:space="preserve">          </w:t>
      </w:r>
      <w:r w:rsidRPr="002F7D3F">
        <w:rPr>
          <w:sz w:val="22"/>
          <w:szCs w:val="22"/>
        </w:rPr>
        <w:t xml:space="preserve">Республики Башкортостан                                                                </w:t>
      </w:r>
      <w:r w:rsidR="008C7C36" w:rsidRPr="002F7D3F">
        <w:rPr>
          <w:sz w:val="22"/>
          <w:szCs w:val="22"/>
        </w:rPr>
        <w:t xml:space="preserve">                           от «</w:t>
      </w:r>
      <w:r w:rsidR="00FF3680">
        <w:rPr>
          <w:sz w:val="22"/>
          <w:szCs w:val="22"/>
        </w:rPr>
        <w:t>18</w:t>
      </w:r>
      <w:r w:rsidRPr="002F7D3F">
        <w:rPr>
          <w:sz w:val="22"/>
          <w:szCs w:val="22"/>
        </w:rPr>
        <w:t>»</w:t>
      </w:r>
      <w:r w:rsidR="00FF3680">
        <w:rPr>
          <w:sz w:val="22"/>
          <w:szCs w:val="22"/>
        </w:rPr>
        <w:t xml:space="preserve"> мая </w:t>
      </w:r>
      <w:r w:rsidRPr="002F7D3F">
        <w:rPr>
          <w:sz w:val="22"/>
          <w:szCs w:val="22"/>
        </w:rPr>
        <w:t xml:space="preserve"> 202</w:t>
      </w:r>
      <w:r w:rsidR="008C7C36" w:rsidRPr="002F7D3F">
        <w:rPr>
          <w:sz w:val="22"/>
          <w:szCs w:val="22"/>
        </w:rPr>
        <w:t>2</w:t>
      </w:r>
      <w:r w:rsidRPr="002F7D3F">
        <w:rPr>
          <w:sz w:val="22"/>
          <w:szCs w:val="22"/>
        </w:rPr>
        <w:t xml:space="preserve"> г.  № </w:t>
      </w:r>
      <w:r w:rsidR="00FF3680">
        <w:rPr>
          <w:sz w:val="22"/>
          <w:szCs w:val="22"/>
        </w:rPr>
        <w:t>7-27/28</w:t>
      </w:r>
    </w:p>
    <w:p w:rsidR="00FF3680" w:rsidRPr="002F7D3F" w:rsidRDefault="00FF3680" w:rsidP="0006190F">
      <w:pPr>
        <w:widowControl w:val="0"/>
        <w:ind w:firstLine="5670"/>
        <w:jc w:val="right"/>
        <w:outlineLvl w:val="0"/>
        <w:rPr>
          <w:sz w:val="22"/>
          <w:szCs w:val="22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Pr="002F7D3F" w:rsidRDefault="0006190F" w:rsidP="0006190F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2F7D3F" w:rsidRPr="002F7D3F">
        <w:rPr>
          <w:rFonts w:ascii="Times New Roman" w:hAnsi="Times New Roman" w:cs="Times New Roman"/>
          <w:b/>
          <w:bCs/>
          <w:sz w:val="28"/>
          <w:szCs w:val="28"/>
        </w:rPr>
        <w:t>Рятамакский</w:t>
      </w:r>
      <w:proofErr w:type="spellEnd"/>
      <w:r w:rsidRPr="002F7D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 w:rsidRPr="002F7D3F"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Pr="002F7D3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2F7D3F">
        <w:rPr>
          <w:rFonts w:ascii="Times New Roman" w:hAnsi="Times New Roman" w:cs="Times New Roman"/>
          <w:b/>
          <w:sz w:val="28"/>
          <w:szCs w:val="28"/>
        </w:rPr>
        <w:t>»</w:t>
      </w:r>
    </w:p>
    <w:p w:rsidR="0006190F" w:rsidRPr="002F7D3F" w:rsidRDefault="0006190F" w:rsidP="0006190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90F" w:rsidRPr="002F7D3F" w:rsidRDefault="0006190F" w:rsidP="0006190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2F7D3F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6190F" w:rsidRPr="002F7D3F" w:rsidRDefault="0006190F" w:rsidP="000619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D3F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r w:rsidR="002F7D3F" w:rsidRPr="002F7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D3F">
        <w:rPr>
          <w:rFonts w:ascii="Times New Roman" w:hAnsi="Times New Roman" w:cs="Times New Roman"/>
          <w:bCs/>
          <w:sz w:val="28"/>
          <w:szCs w:val="28"/>
        </w:rPr>
        <w:t>правовые акты) и проектов муниципальных нормативных правовых актов (далее - проекты правовых актов) Совета и Администрации сельского поселения</w:t>
      </w:r>
      <w:r w:rsidR="002F7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7D3F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2F7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D3F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580C17" w:rsidRPr="002F7D3F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2F7D3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Администрации).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Pr="002F7D3F" w:rsidRDefault="0006190F" w:rsidP="0006190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>2.Порядок проведения антикоррупционной экспертизы правовых актов и</w:t>
      </w:r>
    </w:p>
    <w:p w:rsidR="0006190F" w:rsidRPr="002F7D3F" w:rsidRDefault="0006190F" w:rsidP="0006190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правовых актов</w:t>
      </w:r>
    </w:p>
    <w:p w:rsidR="0006190F" w:rsidRDefault="0006190F" w:rsidP="0006190F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6190F" w:rsidRDefault="0006190F" w:rsidP="0006190F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не более 10  дней;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правовых актов не более </w:t>
      </w:r>
      <w:r w:rsidR="00E10C8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</w:t>
      </w:r>
      <w:r w:rsidR="00763228">
        <w:rPr>
          <w:rFonts w:ascii="Times New Roman" w:hAnsi="Times New Roman" w:cs="Times New Roman"/>
          <w:bCs/>
          <w:sz w:val="28"/>
          <w:szCs w:val="28"/>
        </w:rPr>
        <w:t>ио</w:t>
      </w:r>
      <w:r>
        <w:rPr>
          <w:rFonts w:ascii="Times New Roman" w:hAnsi="Times New Roman" w:cs="Times New Roman"/>
          <w:bCs/>
          <w:sz w:val="28"/>
          <w:szCs w:val="28"/>
        </w:rPr>
        <w:t>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правового акта, отмене правового акта).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6190F" w:rsidRDefault="0006190F" w:rsidP="0006190F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Pr="002F7D3F" w:rsidRDefault="0006190F" w:rsidP="0006190F">
      <w:pPr>
        <w:pStyle w:val="HTML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>3.Независимая антикоррупционная экспертиза правовых актов</w:t>
      </w:r>
    </w:p>
    <w:p w:rsidR="0006190F" w:rsidRPr="002F7D3F" w:rsidRDefault="0006190F" w:rsidP="0006190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3F">
        <w:rPr>
          <w:rFonts w:ascii="Times New Roman" w:hAnsi="Times New Roman" w:cs="Times New Roman"/>
          <w:b/>
          <w:bCs/>
          <w:sz w:val="28"/>
          <w:szCs w:val="28"/>
        </w:rPr>
        <w:t>и проектов правовых актов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  <w:proofErr w:type="gramEnd"/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06190F" w:rsidRDefault="0006190F" w:rsidP="0006190F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06190F" w:rsidRDefault="0006190F" w:rsidP="00763228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  агента.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факторов.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D3F" w:rsidRDefault="002F7D3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ind w:left="6120"/>
        <w:jc w:val="right"/>
      </w:pPr>
      <w:r>
        <w:lastRenderedPageBreak/>
        <w:t>Приложение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к Положению о порядке проведения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антикоррупционной экспертизы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нормативных правовых актов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Администрации сельского поселения </w:t>
      </w:r>
      <w:proofErr w:type="spellStart"/>
      <w:r w:rsidR="002F7D3F">
        <w:t>Рятамакский</w:t>
      </w:r>
      <w:proofErr w:type="spellEnd"/>
      <w:r>
        <w:t xml:space="preserve"> сельсовет муниципального района </w:t>
      </w:r>
      <w:proofErr w:type="spellStart"/>
      <w:r w:rsidR="00580C17">
        <w:t>Ермекеевский</w:t>
      </w:r>
      <w:proofErr w:type="spellEnd"/>
      <w:r>
        <w:t xml:space="preserve"> район Республики Башкортостан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>и их проектов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p w:rsidR="0006190F" w:rsidRDefault="0006190F" w:rsidP="0006190F">
      <w:pPr>
        <w:tabs>
          <w:tab w:val="left" w:pos="708"/>
        </w:tabs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6190F" w:rsidTr="0006190F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90F" w:rsidRDefault="0006190F">
            <w:pPr>
              <w:jc w:val="right"/>
            </w:pPr>
            <w:r>
              <w:t xml:space="preserve">    Главе сельского поселения</w:t>
            </w:r>
          </w:p>
          <w:p w:rsidR="0006190F" w:rsidRDefault="0006190F">
            <w:pPr>
              <w:jc w:val="right"/>
            </w:pPr>
            <w:r>
              <w:t xml:space="preserve"> </w:t>
            </w:r>
            <w:proofErr w:type="spellStart"/>
            <w:r w:rsidR="002F7D3F">
              <w:t>Рятамакский</w:t>
            </w:r>
            <w:proofErr w:type="spellEnd"/>
            <w:r>
              <w:t xml:space="preserve"> сельсовет</w:t>
            </w:r>
          </w:p>
          <w:p w:rsidR="0006190F" w:rsidRDefault="0006190F">
            <w:pPr>
              <w:jc w:val="right"/>
            </w:pPr>
            <w:r>
              <w:t xml:space="preserve"> муниципального района </w:t>
            </w:r>
          </w:p>
          <w:p w:rsidR="0006190F" w:rsidRDefault="00580C17">
            <w:pPr>
              <w:jc w:val="right"/>
            </w:pPr>
            <w:proofErr w:type="spellStart"/>
            <w:r>
              <w:t>Ермекеевский</w:t>
            </w:r>
            <w:proofErr w:type="spellEnd"/>
            <w:r w:rsidR="0006190F">
              <w:t xml:space="preserve"> район </w:t>
            </w:r>
          </w:p>
          <w:p w:rsidR="0006190F" w:rsidRDefault="0006190F">
            <w:pPr>
              <w:jc w:val="right"/>
            </w:pPr>
            <w:r>
              <w:t>Республики Башкортостан</w:t>
            </w:r>
          </w:p>
          <w:p w:rsidR="0006190F" w:rsidRDefault="0006190F">
            <w:pPr>
              <w:jc w:val="right"/>
            </w:pPr>
            <w:r>
              <w:t>_____________________________________________________</w:t>
            </w:r>
          </w:p>
          <w:p w:rsidR="0006190F" w:rsidRDefault="00061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06190F" w:rsidRDefault="0006190F">
            <w:pPr>
              <w:jc w:val="right"/>
            </w:pPr>
            <w:r>
              <w:t>_____________________________________________________</w:t>
            </w:r>
          </w:p>
          <w:p w:rsidR="0006190F" w:rsidRDefault="00061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6190F" w:rsidRDefault="0006190F" w:rsidP="0006190F">
      <w:pPr>
        <w:tabs>
          <w:tab w:val="left" w:pos="708"/>
        </w:tabs>
        <w:rPr>
          <w:sz w:val="16"/>
          <w:szCs w:val="16"/>
        </w:rPr>
      </w:pPr>
    </w:p>
    <w:p w:rsidR="0006190F" w:rsidRDefault="0006190F" w:rsidP="0006190F">
      <w:pPr>
        <w:tabs>
          <w:tab w:val="left" w:pos="708"/>
        </w:tabs>
        <w:jc w:val="center"/>
      </w:pPr>
      <w:r>
        <w:t>ЗАКЛЮЧЕНИЕ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06190F" w:rsidRDefault="0006190F" w:rsidP="0006190F">
      <w:pPr>
        <w:tabs>
          <w:tab w:val="left" w:pos="708"/>
        </w:tabs>
        <w:jc w:val="center"/>
        <w:rPr>
          <w:sz w:val="22"/>
          <w:szCs w:val="22"/>
        </w:rPr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  <w:ind w:firstLine="540"/>
        <w:jc w:val="both"/>
      </w:pPr>
      <w:proofErr w:type="gramStart"/>
      <w:r>
        <w:t xml:space="preserve">Администрацией сельского поселения </w:t>
      </w:r>
      <w:proofErr w:type="spellStart"/>
      <w:r w:rsidR="002F7D3F">
        <w:t>Рятамакский</w:t>
      </w:r>
      <w:proofErr w:type="spellEnd"/>
      <w:r>
        <w:t xml:space="preserve"> сельсовет муниципального района </w:t>
      </w:r>
      <w:proofErr w:type="spellStart"/>
      <w:r w:rsidR="00580C17">
        <w:t>Ермекеевский</w:t>
      </w:r>
      <w:proofErr w:type="spellEnd"/>
      <w: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</w:t>
      </w:r>
      <w:proofErr w:type="gramEnd"/>
      <w:r>
        <w:t xml:space="preserve"> поселения </w:t>
      </w:r>
      <w:proofErr w:type="spellStart"/>
      <w:r w:rsidR="002F7D3F">
        <w:t>Рятамакский</w:t>
      </w:r>
      <w:proofErr w:type="spellEnd"/>
      <w:r>
        <w:t xml:space="preserve"> сельсовет муниципального района </w:t>
      </w:r>
      <w:proofErr w:type="spellStart"/>
      <w:r w:rsidR="00580C17">
        <w:t>Ермекеевский</w:t>
      </w:r>
      <w:proofErr w:type="spellEnd"/>
      <w:r>
        <w:t xml:space="preserve"> район Республики Башкортостан и их проектов </w:t>
      </w:r>
    </w:p>
    <w:p w:rsidR="0006190F" w:rsidRDefault="0006190F" w:rsidP="0006190F">
      <w:pPr>
        <w:tabs>
          <w:tab w:val="left" w:pos="708"/>
        </w:tabs>
        <w:jc w:val="both"/>
      </w:pPr>
      <w:r>
        <w:t>___________________________________________________________________________________</w:t>
      </w:r>
    </w:p>
    <w:p w:rsidR="0006190F" w:rsidRDefault="0006190F" w:rsidP="0006190F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tabs>
          <w:tab w:val="left" w:pos="708"/>
        </w:tabs>
        <w:jc w:val="both"/>
      </w:pPr>
      <w:r>
        <w:t xml:space="preserve">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6190F" w:rsidRDefault="0006190F" w:rsidP="0006190F">
      <w:pPr>
        <w:tabs>
          <w:tab w:val="left" w:pos="708"/>
        </w:tabs>
        <w:jc w:val="both"/>
        <w:rPr>
          <w:sz w:val="16"/>
          <w:szCs w:val="16"/>
        </w:rPr>
      </w:pPr>
    </w:p>
    <w:p w:rsidR="0006190F" w:rsidRDefault="0006190F" w:rsidP="0006190F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1:</w:t>
      </w:r>
    </w:p>
    <w:p w:rsidR="0006190F" w:rsidRDefault="0006190F" w:rsidP="0006190F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06190F" w:rsidRDefault="0006190F" w:rsidP="0006190F">
      <w:pPr>
        <w:tabs>
          <w:tab w:val="left" w:pos="708"/>
        </w:tabs>
        <w:rPr>
          <w:sz w:val="16"/>
          <w:szCs w:val="16"/>
        </w:rPr>
      </w:pPr>
    </w:p>
    <w:p w:rsidR="0006190F" w:rsidRDefault="0006190F" w:rsidP="0006190F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2:</w:t>
      </w:r>
    </w:p>
    <w:p w:rsidR="0006190F" w:rsidRDefault="0006190F" w:rsidP="0006190F">
      <w:pPr>
        <w:tabs>
          <w:tab w:val="left" w:pos="708"/>
        </w:tabs>
        <w:ind w:firstLine="567"/>
        <w:outlineLvl w:val="0"/>
      </w:pPr>
      <w:r>
        <w:t xml:space="preserve">В </w:t>
      </w:r>
      <w:proofErr w:type="gramStart"/>
      <w:r>
        <w:t>представленном</w:t>
      </w:r>
      <w:proofErr w:type="gramEnd"/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 </w:t>
      </w:r>
      <w:r>
        <w:rPr>
          <w:rStyle w:val="a9"/>
        </w:rPr>
        <w:footnoteReference w:id="1"/>
      </w:r>
      <w:r>
        <w:t>:</w:t>
      </w:r>
    </w:p>
    <w:p w:rsidR="0006190F" w:rsidRDefault="0006190F" w:rsidP="0006190F">
      <w:pPr>
        <w:tabs>
          <w:tab w:val="left" w:pos="708"/>
        </w:tabs>
      </w:pPr>
      <w:r>
        <w:lastRenderedPageBreak/>
        <w:t>1. ________________________________________________</w:t>
      </w:r>
      <w:r w:rsidR="006D2AC3">
        <w:t>_____________________________</w:t>
      </w:r>
    </w:p>
    <w:p w:rsidR="0006190F" w:rsidRDefault="0006190F" w:rsidP="0006190F">
      <w:pPr>
        <w:tabs>
          <w:tab w:val="left" w:pos="708"/>
        </w:tabs>
      </w:pPr>
      <w:r>
        <w:t>2. ________________________________________________</w:t>
      </w:r>
      <w:r w:rsidR="006D2AC3">
        <w:t>_____________________________</w:t>
      </w:r>
    </w:p>
    <w:p w:rsidR="0006190F" w:rsidRDefault="0006190F" w:rsidP="0006190F">
      <w:pPr>
        <w:tabs>
          <w:tab w:val="left" w:pos="708"/>
        </w:tabs>
      </w:pPr>
      <w:r>
        <w:t>…________________________________________________</w:t>
      </w:r>
      <w:r w:rsidR="006D2AC3">
        <w:t>___________________________</w:t>
      </w:r>
    </w:p>
    <w:p w:rsidR="0006190F" w:rsidRDefault="0006190F" w:rsidP="0006190F">
      <w:pPr>
        <w:tabs>
          <w:tab w:val="left" w:pos="708"/>
        </w:tabs>
        <w:spacing w:before="120"/>
        <w:ind w:firstLine="567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  <w:r>
        <w:br/>
      </w: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06190F" w:rsidTr="0006190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765" w:type="dxa"/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765" w:type="dxa"/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</w:tr>
      <w:tr w:rsidR="0006190F" w:rsidTr="0006190F">
        <w:tc>
          <w:tcPr>
            <w:tcW w:w="3289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6190F" w:rsidRDefault="0006190F" w:rsidP="0006190F">
      <w:pPr>
        <w:tabs>
          <w:tab w:val="left" w:pos="2280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708"/>
        </w:tabs>
      </w:pPr>
    </w:p>
    <w:p w:rsidR="00F83BFE" w:rsidRDefault="00F83BFE"/>
    <w:sectPr w:rsidR="00F83BFE" w:rsidSect="002F7D3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67" w:rsidRDefault="00093667" w:rsidP="0006190F">
      <w:r>
        <w:separator/>
      </w:r>
    </w:p>
  </w:endnote>
  <w:endnote w:type="continuationSeparator" w:id="0">
    <w:p w:rsidR="00093667" w:rsidRDefault="00093667" w:rsidP="000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67" w:rsidRDefault="00093667" w:rsidP="0006190F">
      <w:r>
        <w:separator/>
      </w:r>
    </w:p>
  </w:footnote>
  <w:footnote w:type="continuationSeparator" w:id="0">
    <w:p w:rsidR="00093667" w:rsidRDefault="00093667" w:rsidP="0006190F">
      <w:r>
        <w:continuationSeparator/>
      </w:r>
    </w:p>
  </w:footnote>
  <w:footnote w:id="1">
    <w:p w:rsidR="0006190F" w:rsidRDefault="0006190F" w:rsidP="0006190F">
      <w:pPr>
        <w:pStyle w:val="a7"/>
        <w:tabs>
          <w:tab w:val="left" w:pos="708"/>
        </w:tabs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E3"/>
    <w:rsid w:val="00027476"/>
    <w:rsid w:val="0006190F"/>
    <w:rsid w:val="00093667"/>
    <w:rsid w:val="002F7D3F"/>
    <w:rsid w:val="00441859"/>
    <w:rsid w:val="004D62E3"/>
    <w:rsid w:val="005750D1"/>
    <w:rsid w:val="00580C17"/>
    <w:rsid w:val="006D2AC3"/>
    <w:rsid w:val="00723FA8"/>
    <w:rsid w:val="00763228"/>
    <w:rsid w:val="00855850"/>
    <w:rsid w:val="008C7C36"/>
    <w:rsid w:val="009477DE"/>
    <w:rsid w:val="00964B1E"/>
    <w:rsid w:val="009917FF"/>
    <w:rsid w:val="00A7323C"/>
    <w:rsid w:val="00B96F15"/>
    <w:rsid w:val="00DA553F"/>
    <w:rsid w:val="00E10C80"/>
    <w:rsid w:val="00E50F17"/>
    <w:rsid w:val="00E97EAD"/>
    <w:rsid w:val="00F83BFE"/>
    <w:rsid w:val="00FA5CAB"/>
    <w:rsid w:val="00FD79A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3</cp:revision>
  <cp:lastPrinted>2022-05-19T07:05:00Z</cp:lastPrinted>
  <dcterms:created xsi:type="dcterms:W3CDTF">2022-04-06T11:53:00Z</dcterms:created>
  <dcterms:modified xsi:type="dcterms:W3CDTF">2022-05-19T09:13:00Z</dcterms:modified>
</cp:coreProperties>
</file>